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9A1E" w14:textId="08E49FA0" w:rsidR="00D977DA" w:rsidRPr="00AA35BB" w:rsidRDefault="00885E91" w:rsidP="3A2B36B2">
      <w:pPr>
        <w:pStyle w:val="Heading1"/>
        <w:pBdr>
          <w:bottom w:val="single" w:sz="2" w:space="1" w:color="7A7479" w:themeColor="text2"/>
        </w:pBdr>
        <w:rPr>
          <w:color w:val="00915D"/>
        </w:rPr>
      </w:pPr>
      <w:r w:rsidRPr="00805272">
        <w:t>Castle Point Borough Council</w:t>
      </w:r>
      <w:r w:rsidR="00BB097B" w:rsidRPr="00805272">
        <w:t xml:space="preserve"> </w:t>
      </w:r>
      <w:r w:rsidR="00A7732B" w:rsidRPr="00805272">
        <w:t>job</w:t>
      </w:r>
      <w:r w:rsidR="00D977DA" w:rsidRPr="00805272">
        <w:t xml:space="preserve"> </w:t>
      </w:r>
      <w:r w:rsidR="000F058F" w:rsidRPr="00805272">
        <w:t>p</w:t>
      </w:r>
      <w:r w:rsidR="00D977DA" w:rsidRPr="00805272">
        <w:t>rofile</w: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3135"/>
        <w:gridCol w:w="7315"/>
      </w:tblGrid>
      <w:tr w:rsidR="00D977DA" w:rsidRPr="00D977DA" w14:paraId="0BE66924" w14:textId="77777777" w:rsidTr="031A0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4F3E6C3B" w14:textId="77777777" w:rsidR="00D977DA" w:rsidRPr="00D977DA" w:rsidRDefault="00D977DA" w:rsidP="00BA7FB0">
            <w:pPr>
              <w:spacing w:before="0" w:beforeAutospacing="0" w:after="0" w:afterAutospacing="0"/>
            </w:pPr>
            <w:r w:rsidRPr="00D977DA">
              <w:t>Job title</w:t>
            </w:r>
          </w:p>
        </w:tc>
        <w:tc>
          <w:tcPr>
            <w:tcW w:w="3500" w:type="pct"/>
          </w:tcPr>
          <w:p w14:paraId="28CAECAD" w14:textId="702C2575" w:rsidR="00D977DA" w:rsidRPr="00AE26EE" w:rsidRDefault="003E4673" w:rsidP="00BA7FB0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Climate Action Officer</w:t>
            </w:r>
          </w:p>
        </w:tc>
      </w:tr>
      <w:tr w:rsidR="00D977DA" w:rsidRPr="00D977DA" w14:paraId="3A3073E5" w14:textId="77777777" w:rsidTr="031A0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215C37B6" w14:textId="4EFD540F" w:rsidR="00D977DA" w:rsidRPr="00D977DA" w:rsidRDefault="7EB40485" w:rsidP="3A2B36B2">
            <w:pPr>
              <w:spacing w:before="0" w:beforeAutospacing="0" w:after="0" w:afterAutospacing="0"/>
            </w:pPr>
            <w:r>
              <w:t>Position</w:t>
            </w:r>
            <w:r w:rsidR="00D977DA">
              <w:t xml:space="preserve"> number</w:t>
            </w:r>
          </w:p>
        </w:tc>
        <w:tc>
          <w:tcPr>
            <w:tcW w:w="3500" w:type="pct"/>
          </w:tcPr>
          <w:p w14:paraId="69D20C58" w14:textId="4156840C" w:rsidR="00D977DA" w:rsidRPr="00D977DA" w:rsidRDefault="00D977DA" w:rsidP="00BA7FB0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77DA" w:rsidRPr="00D977DA" w14:paraId="5250D6D6" w14:textId="77777777" w:rsidTr="031A0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6FDAEF8E" w14:textId="77777777" w:rsidR="00D977DA" w:rsidRPr="00D977DA" w:rsidRDefault="00D977DA" w:rsidP="00BA7FB0">
            <w:pPr>
              <w:spacing w:before="0" w:beforeAutospacing="0" w:after="0" w:afterAutospacing="0"/>
            </w:pPr>
            <w:r w:rsidRPr="00D977DA">
              <w:t>Grade</w:t>
            </w:r>
          </w:p>
        </w:tc>
        <w:tc>
          <w:tcPr>
            <w:tcW w:w="3500" w:type="pct"/>
          </w:tcPr>
          <w:p w14:paraId="3D2512D9" w14:textId="18479104" w:rsidR="00D977DA" w:rsidRPr="00D977DA" w:rsidRDefault="00E728BA" w:rsidP="00BA7FB0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8 (SCP 32-36)</w:t>
            </w:r>
          </w:p>
        </w:tc>
      </w:tr>
      <w:tr w:rsidR="00D977DA" w:rsidRPr="00D977DA" w14:paraId="6C5996B3" w14:textId="77777777" w:rsidTr="031A0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024EBEF1" w14:textId="77777777" w:rsidR="00D977DA" w:rsidRPr="00D977DA" w:rsidRDefault="00D977DA" w:rsidP="00BA7FB0">
            <w:pPr>
              <w:spacing w:before="0" w:beforeAutospacing="0" w:after="0" w:afterAutospacing="0"/>
            </w:pPr>
            <w:r w:rsidRPr="00D977DA">
              <w:t>Directorate</w:t>
            </w:r>
          </w:p>
        </w:tc>
        <w:tc>
          <w:tcPr>
            <w:tcW w:w="3500" w:type="pct"/>
          </w:tcPr>
          <w:p w14:paraId="21FFC5F2" w14:textId="3FE91014" w:rsidR="00D977DA" w:rsidRPr="00D977DA" w:rsidRDefault="00917D74" w:rsidP="00BA7FB0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Climate and Growth</w:t>
            </w:r>
          </w:p>
        </w:tc>
      </w:tr>
      <w:tr w:rsidR="0060110C" w:rsidRPr="00D977DA" w14:paraId="58E79963" w14:textId="77777777" w:rsidTr="031A0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5880EB9C" w14:textId="52F3128F" w:rsidR="0060110C" w:rsidRPr="00D977DA" w:rsidRDefault="0060110C" w:rsidP="00BA7FB0">
            <w:pPr>
              <w:spacing w:before="0" w:after="0"/>
            </w:pPr>
            <w:r>
              <w:t>Service</w:t>
            </w:r>
          </w:p>
        </w:tc>
        <w:tc>
          <w:tcPr>
            <w:tcW w:w="3500" w:type="pct"/>
          </w:tcPr>
          <w:p w14:paraId="64DBA220" w14:textId="06127ACD" w:rsidR="0060110C" w:rsidRDefault="00917D74" w:rsidP="00BA7FB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Policy and Climate Action</w:t>
            </w:r>
          </w:p>
        </w:tc>
      </w:tr>
      <w:tr w:rsidR="00D977DA" w:rsidRPr="00D977DA" w14:paraId="3547D8B7" w14:textId="77777777" w:rsidTr="031A0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43F7544D" w14:textId="77777777" w:rsidR="00D977DA" w:rsidRPr="00D977DA" w:rsidRDefault="00D977DA" w:rsidP="00BA7FB0">
            <w:pPr>
              <w:spacing w:before="0" w:beforeAutospacing="0" w:after="0" w:afterAutospacing="0"/>
            </w:pPr>
            <w:r w:rsidRPr="00D977DA">
              <w:t>Responsible to</w:t>
            </w:r>
          </w:p>
        </w:tc>
        <w:tc>
          <w:tcPr>
            <w:tcW w:w="3500" w:type="pct"/>
          </w:tcPr>
          <w:p w14:paraId="0269F0CF" w14:textId="5222499D" w:rsidR="00D977DA" w:rsidRPr="00AE26EE" w:rsidRDefault="00917D74" w:rsidP="00BA7FB0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Policy and Climate Action Manager</w:t>
            </w:r>
          </w:p>
        </w:tc>
      </w:tr>
      <w:tr w:rsidR="031A074A" w14:paraId="605B729B" w14:textId="77777777" w:rsidTr="031A07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</w:tcPr>
          <w:p w14:paraId="457163F5" w14:textId="533205AA" w:rsidR="3769450F" w:rsidRDefault="3769450F" w:rsidP="031A074A">
            <w:r>
              <w:t xml:space="preserve">Responsible for </w:t>
            </w:r>
          </w:p>
        </w:tc>
        <w:tc>
          <w:tcPr>
            <w:tcW w:w="7315" w:type="dxa"/>
          </w:tcPr>
          <w:p w14:paraId="51461B78" w14:textId="0DB034C9" w:rsidR="031A074A" w:rsidRDefault="001C08C5" w:rsidP="031A0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D977DA" w:rsidRPr="00D977DA" w14:paraId="71F18A73" w14:textId="77777777" w:rsidTr="031A0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6D64A9EC" w14:textId="77777777" w:rsidR="00D977DA" w:rsidRPr="00D977DA" w:rsidRDefault="00A7732B" w:rsidP="00A7732B">
            <w:pPr>
              <w:spacing w:before="0" w:beforeAutospacing="0" w:after="0" w:afterAutospacing="0"/>
            </w:pPr>
            <w:r>
              <w:t xml:space="preserve">Date </w:t>
            </w:r>
            <w:r w:rsidR="00D977DA" w:rsidRPr="00D977DA">
              <w:t>profile last reviewed</w:t>
            </w:r>
          </w:p>
        </w:tc>
        <w:tc>
          <w:tcPr>
            <w:tcW w:w="3500" w:type="pct"/>
          </w:tcPr>
          <w:p w14:paraId="49D7AC15" w14:textId="56812878" w:rsidR="00D977DA" w:rsidRPr="00D977DA" w:rsidRDefault="001C08C5" w:rsidP="00BA7FB0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 July 2024</w:t>
            </w:r>
          </w:p>
        </w:tc>
      </w:tr>
    </w:tbl>
    <w:p w14:paraId="5A596266" w14:textId="77777777" w:rsidR="00D977DA" w:rsidRPr="00805272" w:rsidRDefault="00A7732B" w:rsidP="3A2B36B2">
      <w:pPr>
        <w:pStyle w:val="Heading2"/>
        <w:pBdr>
          <w:bottom w:val="single" w:sz="2" w:space="1" w:color="7A7479" w:themeColor="text2"/>
        </w:pBdr>
      </w:pPr>
      <w:r w:rsidRPr="00805272">
        <w:t>Job</w:t>
      </w:r>
      <w:r w:rsidR="00D977DA" w:rsidRPr="00805272">
        <w:t xml:space="preserve"> purpose</w:t>
      </w:r>
    </w:p>
    <w:p w14:paraId="61863E79" w14:textId="25D581ED" w:rsidR="00C04002" w:rsidRDefault="00BC1F3B" w:rsidP="3A2B36B2">
      <w:r>
        <w:t>As part of the Planning Policy and Climate Action Team the Senior Climate Action Officer will be the Council’s lead in terms of developing and delivering</w:t>
      </w:r>
      <w:r w:rsidR="00415FFE">
        <w:t xml:space="preserve"> the Council’s strategic approach to climate change mitigation and adaptation. This officer will work closely with colleagues across the Council, </w:t>
      </w:r>
      <w:r w:rsidR="0063776E">
        <w:t>with partners and with the community to deliver the Council’s targets for organisational and borough wide climate action</w:t>
      </w:r>
      <w:r w:rsidR="00127EE3">
        <w:t>.</w:t>
      </w:r>
    </w:p>
    <w:p w14:paraId="6CB51E3B" w14:textId="18E0EA1F" w:rsidR="007D40BE" w:rsidRPr="007D40BE" w:rsidRDefault="00127EE3" w:rsidP="3A2B36B2">
      <w:r>
        <w:t xml:space="preserve">The Senior Climate Action Officer will </w:t>
      </w:r>
      <w:r w:rsidR="00CB6E98">
        <w:t xml:space="preserve">sit with the Planning Policy Team and will have access to support from that team including support from officers already working on </w:t>
      </w:r>
      <w:r w:rsidR="00F0148F">
        <w:t xml:space="preserve">net zero policies and </w:t>
      </w:r>
      <w:r w:rsidR="00CB6E98">
        <w:t>green infrastructure projects</w:t>
      </w:r>
      <w:r w:rsidR="005A3A74">
        <w:t xml:space="preserve">. There will also be support from a </w:t>
      </w:r>
      <w:r w:rsidR="00CB6E98">
        <w:t>Service Support Officer</w:t>
      </w:r>
      <w:r w:rsidR="00F0148F">
        <w:t>.</w:t>
      </w:r>
    </w:p>
    <w:p w14:paraId="2FE6CD3D" w14:textId="77777777" w:rsidR="00593106" w:rsidRPr="00805272" w:rsidRDefault="00FD5A6F" w:rsidP="3A2B36B2">
      <w:pPr>
        <w:pStyle w:val="Heading2"/>
        <w:pBdr>
          <w:bottom w:val="single" w:sz="2" w:space="1" w:color="7A7479" w:themeColor="text2"/>
        </w:pBdr>
      </w:pPr>
      <w:r w:rsidRPr="00805272">
        <w:t>Values and a</w:t>
      </w:r>
      <w:r w:rsidR="00593106" w:rsidRPr="00805272">
        <w:t>ccountabilities</w:t>
      </w:r>
    </w:p>
    <w:p w14:paraId="445C793F" w14:textId="77777777" w:rsidR="005610A4" w:rsidRPr="00FD5A6F" w:rsidRDefault="00FD5A6F" w:rsidP="00FD5A6F">
      <w:pPr>
        <w:rPr>
          <w:b/>
        </w:rPr>
      </w:pPr>
      <w:r w:rsidRPr="00FD5A6F">
        <w:rPr>
          <w:b/>
        </w:rPr>
        <w:t>Our v</w:t>
      </w:r>
      <w:r w:rsidR="005610A4" w:rsidRPr="00FD5A6F">
        <w:rPr>
          <w:b/>
        </w:rPr>
        <w:t>alues</w:t>
      </w:r>
      <w:r w:rsidR="00C263F6" w:rsidRPr="00FD5A6F">
        <w:rPr>
          <w:b/>
        </w:rPr>
        <w:t>:</w:t>
      </w:r>
    </w:p>
    <w:p w14:paraId="7413F39A" w14:textId="77777777" w:rsidR="00336430" w:rsidRPr="008F35F4" w:rsidRDefault="00336430" w:rsidP="72EE5C02">
      <w:pPr>
        <w:numPr>
          <w:ilvl w:val="0"/>
          <w:numId w:val="15"/>
        </w:numPr>
        <w:spacing w:before="100" w:beforeAutospacing="1" w:after="100" w:afterAutospacing="1"/>
      </w:pPr>
      <w:r w:rsidRPr="00805272">
        <w:rPr>
          <w:b/>
          <w:bCs/>
          <w:color w:val="E94988"/>
        </w:rPr>
        <w:t xml:space="preserve">Trust </w:t>
      </w:r>
      <w:r>
        <w:t>– our customers, members and colleagues have confidence that we will do what we say.</w:t>
      </w:r>
    </w:p>
    <w:p w14:paraId="3C755DEC" w14:textId="77777777" w:rsidR="00336430" w:rsidRPr="008F35F4" w:rsidRDefault="00336430" w:rsidP="72EE5C02">
      <w:pPr>
        <w:numPr>
          <w:ilvl w:val="0"/>
          <w:numId w:val="15"/>
        </w:numPr>
        <w:spacing w:before="100" w:beforeAutospacing="1" w:after="100" w:afterAutospacing="1"/>
      </w:pPr>
      <w:r w:rsidRPr="00805272">
        <w:rPr>
          <w:b/>
          <w:bCs/>
          <w:color w:val="58C01F"/>
        </w:rPr>
        <w:t>Respect</w:t>
      </w:r>
      <w:r w:rsidRPr="00805272">
        <w:rPr>
          <w:b/>
          <w:bCs/>
          <w:color w:val="817DB9"/>
        </w:rPr>
        <w:t xml:space="preserve"> </w:t>
      </w:r>
      <w:r>
        <w:t xml:space="preserve">– we create trusted and enduring relationships with our customers, </w:t>
      </w:r>
      <w:proofErr w:type="gramStart"/>
      <w:r>
        <w:t>colleagues</w:t>
      </w:r>
      <w:proofErr w:type="gramEnd"/>
      <w:r>
        <w:t xml:space="preserve"> and communities.</w:t>
      </w:r>
      <w:r w:rsidRPr="72EE5C02">
        <w:rPr>
          <w:b/>
          <w:bCs/>
        </w:rPr>
        <w:t xml:space="preserve"> </w:t>
      </w:r>
    </w:p>
    <w:p w14:paraId="7DA0EDB0" w14:textId="77777777" w:rsidR="00336430" w:rsidRPr="008F35F4" w:rsidRDefault="00336430" w:rsidP="72EE5C02">
      <w:pPr>
        <w:numPr>
          <w:ilvl w:val="0"/>
          <w:numId w:val="15"/>
        </w:numPr>
        <w:spacing w:before="100" w:beforeAutospacing="1" w:after="100" w:afterAutospacing="1"/>
      </w:pPr>
      <w:r w:rsidRPr="00805272">
        <w:rPr>
          <w:b/>
          <w:bCs/>
          <w:color w:val="817DB9"/>
        </w:rPr>
        <w:t>Improving and Learning</w:t>
      </w:r>
      <w:r w:rsidRPr="00805272">
        <w:rPr>
          <w:color w:val="817DB9"/>
        </w:rPr>
        <w:t xml:space="preserve"> </w:t>
      </w:r>
      <w:r>
        <w:t>– we are continuously learning and innovating as we strive to improve our services to need the needs of our customers.</w:t>
      </w:r>
      <w:r w:rsidRPr="00805272">
        <w:t xml:space="preserve"> </w:t>
      </w:r>
    </w:p>
    <w:p w14:paraId="21CB79AB" w14:textId="77777777" w:rsidR="00336430" w:rsidRPr="00805272" w:rsidRDefault="00336430" w:rsidP="72EE5C02">
      <w:pPr>
        <w:numPr>
          <w:ilvl w:val="0"/>
          <w:numId w:val="15"/>
        </w:numPr>
        <w:spacing w:before="100" w:beforeAutospacing="1" w:after="100" w:afterAutospacing="1"/>
      </w:pPr>
      <w:r w:rsidRPr="00805272">
        <w:rPr>
          <w:b/>
          <w:bCs/>
          <w:color w:val="00B0F0"/>
        </w:rPr>
        <w:t>Customer Focus</w:t>
      </w:r>
      <w:r w:rsidRPr="00805272">
        <w:rPr>
          <w:b/>
          <w:bCs/>
          <w:color w:val="817DB9"/>
        </w:rPr>
        <w:t xml:space="preserve"> </w:t>
      </w:r>
      <w:r>
        <w:t>– we are service-delivery focussed and put the customer at the centre of what we do.</w:t>
      </w:r>
      <w:r w:rsidRPr="00805272">
        <w:t xml:space="preserve"> </w:t>
      </w:r>
    </w:p>
    <w:p w14:paraId="50ADD494" w14:textId="77777777" w:rsidR="005610A4" w:rsidRPr="00FD5A6F" w:rsidRDefault="005610A4" w:rsidP="3A2B36B2">
      <w:pPr>
        <w:rPr>
          <w:b/>
          <w:bCs/>
        </w:rPr>
      </w:pPr>
      <w:r w:rsidRPr="3A2B36B2">
        <w:rPr>
          <w:b/>
          <w:bCs/>
        </w:rPr>
        <w:t>Corporate accountabilities:</w:t>
      </w:r>
    </w:p>
    <w:p w14:paraId="37C117F8" w14:textId="77777777" w:rsidR="00600EC3" w:rsidRPr="00680ED6" w:rsidRDefault="00F2508E" w:rsidP="00F2508E">
      <w:pPr>
        <w:numPr>
          <w:ilvl w:val="0"/>
          <w:numId w:val="13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T</w:t>
      </w:r>
      <w:r w:rsidR="00600EC3" w:rsidRPr="00680ED6">
        <w:rPr>
          <w:rFonts w:cs="Arial"/>
        </w:rPr>
        <w:t>o work with colleagues to achieve service plan objectives</w:t>
      </w:r>
      <w:r w:rsidR="00FD5A6F">
        <w:rPr>
          <w:rFonts w:cs="Arial"/>
        </w:rPr>
        <w:t xml:space="preserve"> and </w:t>
      </w:r>
      <w:proofErr w:type="gramStart"/>
      <w:r w:rsidR="00600EC3" w:rsidRPr="00680ED6">
        <w:rPr>
          <w:rFonts w:cs="Arial"/>
        </w:rPr>
        <w:t>targets</w:t>
      </w:r>
      <w:proofErr w:type="gramEnd"/>
    </w:p>
    <w:p w14:paraId="05C155A5" w14:textId="474B83DB" w:rsidR="00600EC3" w:rsidRPr="00907E73" w:rsidRDefault="00F2508E" w:rsidP="00F2508E">
      <w:pPr>
        <w:numPr>
          <w:ilvl w:val="0"/>
          <w:numId w:val="13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T</w:t>
      </w:r>
      <w:r w:rsidR="00600EC3" w:rsidRPr="00680ED6">
        <w:rPr>
          <w:rFonts w:cs="Arial"/>
        </w:rPr>
        <w:t xml:space="preserve">o comply with </w:t>
      </w:r>
      <w:r w:rsidR="00FD5A6F">
        <w:rPr>
          <w:rFonts w:cs="Arial"/>
        </w:rPr>
        <w:t>data protection legislation</w:t>
      </w:r>
      <w:r w:rsidR="003D2779">
        <w:rPr>
          <w:rFonts w:cs="Arial"/>
        </w:rPr>
        <w:t xml:space="preserve"> and the council'</w:t>
      </w:r>
      <w:r w:rsidR="00600EC3" w:rsidRPr="00680ED6">
        <w:rPr>
          <w:rFonts w:cs="Arial"/>
        </w:rPr>
        <w:t xml:space="preserve">s </w:t>
      </w:r>
      <w:r w:rsidR="00FD5A6F">
        <w:rPr>
          <w:rFonts w:cs="Arial"/>
          <w:shd w:val="clear" w:color="auto" w:fill="FFFFFF"/>
        </w:rPr>
        <w:t>Information Security P</w:t>
      </w:r>
      <w:r w:rsidR="00600EC3" w:rsidRPr="00680ED6">
        <w:rPr>
          <w:rFonts w:cs="Arial"/>
          <w:shd w:val="clear" w:color="auto" w:fill="FFFFFF"/>
        </w:rPr>
        <w:t>olicy</w:t>
      </w:r>
    </w:p>
    <w:p w14:paraId="64FF5888" w14:textId="370E37D5" w:rsidR="00907E73" w:rsidRDefault="00F2508E" w:rsidP="3A2B36B2">
      <w:pPr>
        <w:pStyle w:val="ListParagraph"/>
        <w:numPr>
          <w:ilvl w:val="0"/>
          <w:numId w:val="13"/>
        </w:numPr>
        <w:spacing w:before="0" w:after="0"/>
        <w:rPr>
          <w:rFonts w:cs="Arial"/>
        </w:rPr>
      </w:pPr>
      <w:r w:rsidRPr="3A2B36B2">
        <w:rPr>
          <w:rFonts w:cs="Arial"/>
        </w:rPr>
        <w:t>T</w:t>
      </w:r>
      <w:r w:rsidR="00907E73" w:rsidRPr="3A2B36B2">
        <w:rPr>
          <w:rFonts w:cs="Arial"/>
        </w:rPr>
        <w:t xml:space="preserve">o be willing and able to work in a flexible and agile way with regard both to hours of work and location of work, </w:t>
      </w:r>
      <w:r w:rsidR="007F2D21" w:rsidRPr="3A2B36B2">
        <w:rPr>
          <w:rFonts w:cs="Arial"/>
        </w:rPr>
        <w:t>as required,</w:t>
      </w:r>
      <w:r w:rsidR="00907E73" w:rsidRPr="3A2B36B2">
        <w:rPr>
          <w:rFonts w:cs="Arial"/>
        </w:rPr>
        <w:t xml:space="preserve"> subject to service needs and </w:t>
      </w:r>
      <w:proofErr w:type="gramStart"/>
      <w:r w:rsidR="00907E73" w:rsidRPr="3A2B36B2">
        <w:rPr>
          <w:rFonts w:cs="Arial"/>
        </w:rPr>
        <w:t>requirements</w:t>
      </w:r>
      <w:proofErr w:type="gramEnd"/>
    </w:p>
    <w:p w14:paraId="6B86CA0D" w14:textId="387642C4" w:rsidR="43AA16A3" w:rsidRDefault="43AA16A3" w:rsidP="3A2B36B2">
      <w:pPr>
        <w:pStyle w:val="ListParagraph"/>
        <w:numPr>
          <w:ilvl w:val="0"/>
          <w:numId w:val="13"/>
        </w:numPr>
        <w:spacing w:before="0" w:after="0"/>
        <w:rPr>
          <w:rFonts w:cs="Arial"/>
        </w:rPr>
      </w:pPr>
      <w:r w:rsidRPr="72EE5C02">
        <w:rPr>
          <w:rFonts w:cs="Arial"/>
        </w:rPr>
        <w:t>To design</w:t>
      </w:r>
      <w:r w:rsidR="61A16E6D" w:rsidRPr="72EE5C02">
        <w:rPr>
          <w:rFonts w:cs="Arial"/>
        </w:rPr>
        <w:t xml:space="preserve"> </w:t>
      </w:r>
      <w:r w:rsidRPr="72EE5C02">
        <w:rPr>
          <w:rFonts w:cs="Arial"/>
        </w:rPr>
        <w:t xml:space="preserve">and deliver services that put the customer at the </w:t>
      </w:r>
      <w:r w:rsidR="0F1C289D" w:rsidRPr="72EE5C02">
        <w:rPr>
          <w:rFonts w:cs="Arial"/>
        </w:rPr>
        <w:t>centre</w:t>
      </w:r>
      <w:r w:rsidRPr="72EE5C02">
        <w:rPr>
          <w:rFonts w:cs="Arial"/>
        </w:rPr>
        <w:t xml:space="preserve"> of what you do and</w:t>
      </w:r>
      <w:r w:rsidR="259F1C6D" w:rsidRPr="72EE5C02">
        <w:rPr>
          <w:rFonts w:cs="Arial"/>
        </w:rPr>
        <w:t xml:space="preserve"> </w:t>
      </w:r>
      <w:r w:rsidRPr="72EE5C02">
        <w:rPr>
          <w:rFonts w:cs="Arial"/>
        </w:rPr>
        <w:t xml:space="preserve">   </w:t>
      </w:r>
      <w:r w:rsidR="2BE6AEFB" w:rsidRPr="72EE5C02">
        <w:rPr>
          <w:rFonts w:cs="Arial"/>
        </w:rPr>
        <w:t xml:space="preserve">display a commitment to </w:t>
      </w:r>
      <w:r w:rsidRPr="72EE5C02">
        <w:rPr>
          <w:rFonts w:cs="Arial"/>
        </w:rPr>
        <w:t>contin</w:t>
      </w:r>
      <w:r w:rsidR="4CA46A1A" w:rsidRPr="72EE5C02">
        <w:rPr>
          <w:rFonts w:cs="Arial"/>
        </w:rPr>
        <w:t>u</w:t>
      </w:r>
      <w:r w:rsidRPr="72EE5C02">
        <w:rPr>
          <w:rFonts w:cs="Arial"/>
        </w:rPr>
        <w:t xml:space="preserve">ous </w:t>
      </w:r>
      <w:proofErr w:type="gramStart"/>
      <w:r w:rsidRPr="72EE5C02">
        <w:rPr>
          <w:rFonts w:cs="Arial"/>
        </w:rPr>
        <w:t>improvement</w:t>
      </w:r>
      <w:proofErr w:type="gramEnd"/>
      <w:r w:rsidRPr="72EE5C02">
        <w:rPr>
          <w:rFonts w:cs="Arial"/>
        </w:rPr>
        <w:t xml:space="preserve"> </w:t>
      </w:r>
    </w:p>
    <w:p w14:paraId="32F43F16" w14:textId="77777777" w:rsidR="00600EC3" w:rsidRPr="00680ED6" w:rsidRDefault="00F2508E" w:rsidP="00F2508E">
      <w:pPr>
        <w:numPr>
          <w:ilvl w:val="0"/>
          <w:numId w:val="13"/>
        </w:numPr>
        <w:spacing w:before="100" w:beforeAutospacing="1" w:after="100" w:afterAutospacing="1"/>
        <w:rPr>
          <w:rFonts w:cs="Arial"/>
        </w:rPr>
      </w:pPr>
      <w:r w:rsidRPr="72EE5C02">
        <w:rPr>
          <w:rFonts w:cs="Arial"/>
        </w:rPr>
        <w:lastRenderedPageBreak/>
        <w:t>T</w:t>
      </w:r>
      <w:r w:rsidR="00600EC3" w:rsidRPr="72EE5C02">
        <w:rPr>
          <w:rFonts w:cs="Arial"/>
        </w:rPr>
        <w:t xml:space="preserve">o participate in performance development, talent reviews and one-to-ones and to contribute to the identification of your own and team development needs and </w:t>
      </w:r>
      <w:proofErr w:type="gramStart"/>
      <w:r w:rsidR="00600EC3" w:rsidRPr="72EE5C02">
        <w:rPr>
          <w:rFonts w:cs="Arial"/>
        </w:rPr>
        <w:t>goals</w:t>
      </w:r>
      <w:proofErr w:type="gramEnd"/>
    </w:p>
    <w:p w14:paraId="5F24F520" w14:textId="77777777" w:rsidR="00600EC3" w:rsidRPr="00680ED6" w:rsidRDefault="00F2508E" w:rsidP="00F2508E">
      <w:pPr>
        <w:numPr>
          <w:ilvl w:val="0"/>
          <w:numId w:val="13"/>
        </w:numPr>
        <w:spacing w:before="100" w:beforeAutospacing="1" w:after="100" w:afterAutospacing="1"/>
        <w:rPr>
          <w:rFonts w:cs="Arial"/>
        </w:rPr>
      </w:pPr>
      <w:r w:rsidRPr="72EE5C02">
        <w:rPr>
          <w:rFonts w:cs="Arial"/>
        </w:rPr>
        <w:t>T</w:t>
      </w:r>
      <w:r w:rsidR="00600EC3" w:rsidRPr="72EE5C02">
        <w:rPr>
          <w:rFonts w:cs="Arial"/>
        </w:rPr>
        <w:t xml:space="preserve">o actively promote and comply with the council's </w:t>
      </w:r>
      <w:r w:rsidR="00FD5A6F" w:rsidRPr="72EE5C02">
        <w:rPr>
          <w:rFonts w:cs="Arial"/>
        </w:rPr>
        <w:t>d</w:t>
      </w:r>
      <w:r w:rsidR="00600EC3" w:rsidRPr="72EE5C02">
        <w:rPr>
          <w:rFonts w:cs="Arial"/>
        </w:rPr>
        <w:t xml:space="preserve">iversity and </w:t>
      </w:r>
      <w:r w:rsidR="00FD5A6F" w:rsidRPr="72EE5C02">
        <w:rPr>
          <w:rFonts w:cs="Arial"/>
        </w:rPr>
        <w:t>e</w:t>
      </w:r>
      <w:r w:rsidR="00600EC3" w:rsidRPr="72EE5C02">
        <w:rPr>
          <w:rFonts w:cs="Arial"/>
        </w:rPr>
        <w:t xml:space="preserve">quality </w:t>
      </w:r>
      <w:proofErr w:type="gramStart"/>
      <w:r w:rsidR="00600EC3" w:rsidRPr="72EE5C02">
        <w:rPr>
          <w:rFonts w:cs="Arial"/>
        </w:rPr>
        <w:t>policies</w:t>
      </w:r>
      <w:proofErr w:type="gramEnd"/>
    </w:p>
    <w:p w14:paraId="27DCA711" w14:textId="75537BA0" w:rsidR="00600EC3" w:rsidRPr="00680ED6" w:rsidRDefault="00F2508E" w:rsidP="00F2508E">
      <w:pPr>
        <w:numPr>
          <w:ilvl w:val="0"/>
          <w:numId w:val="13"/>
        </w:numPr>
        <w:spacing w:before="100" w:beforeAutospacing="1" w:after="100" w:afterAutospacing="1"/>
        <w:rPr>
          <w:rFonts w:cs="Arial"/>
        </w:rPr>
      </w:pPr>
      <w:r w:rsidRPr="72EE5C02">
        <w:rPr>
          <w:rFonts w:cs="Arial"/>
        </w:rPr>
        <w:t>T</w:t>
      </w:r>
      <w:r w:rsidR="00600EC3" w:rsidRPr="72EE5C02">
        <w:rPr>
          <w:rFonts w:cs="Arial"/>
        </w:rPr>
        <w:t xml:space="preserve">o ensure full compliance with the Health and Safety at Work Act 1974, the </w:t>
      </w:r>
      <w:r w:rsidR="00FD5A6F" w:rsidRPr="72EE5C02">
        <w:rPr>
          <w:rFonts w:cs="Arial"/>
        </w:rPr>
        <w:t>c</w:t>
      </w:r>
      <w:r w:rsidR="00600EC3" w:rsidRPr="72EE5C02">
        <w:rPr>
          <w:rFonts w:cs="Arial"/>
        </w:rPr>
        <w:t xml:space="preserve">ouncil's Health and Safety </w:t>
      </w:r>
      <w:r w:rsidR="00FD5A6F" w:rsidRPr="72EE5C02">
        <w:rPr>
          <w:rFonts w:cs="Arial"/>
        </w:rPr>
        <w:t>P</w:t>
      </w:r>
      <w:r w:rsidR="00600EC3" w:rsidRPr="72EE5C02">
        <w:rPr>
          <w:rFonts w:cs="Arial"/>
        </w:rPr>
        <w:t xml:space="preserve">olicy and all locally agreed safe methods of </w:t>
      </w:r>
      <w:proofErr w:type="gramStart"/>
      <w:r w:rsidR="00600EC3" w:rsidRPr="72EE5C02">
        <w:rPr>
          <w:rFonts w:cs="Arial"/>
        </w:rPr>
        <w:t>work</w:t>
      </w:r>
      <w:proofErr w:type="gramEnd"/>
    </w:p>
    <w:p w14:paraId="00F56A70" w14:textId="61C72CA3" w:rsidR="00600EC3" w:rsidRPr="00680ED6" w:rsidRDefault="00F2508E" w:rsidP="00F2508E">
      <w:pPr>
        <w:numPr>
          <w:ilvl w:val="0"/>
          <w:numId w:val="13"/>
        </w:numPr>
        <w:spacing w:before="100" w:beforeAutospacing="1" w:after="100" w:afterAutospacing="1"/>
        <w:rPr>
          <w:rFonts w:cs="Arial"/>
        </w:rPr>
      </w:pPr>
      <w:r w:rsidRPr="72EE5C02">
        <w:rPr>
          <w:rFonts w:cs="Arial"/>
        </w:rPr>
        <w:t>A</w:t>
      </w:r>
      <w:r w:rsidR="00600EC3" w:rsidRPr="72EE5C02">
        <w:rPr>
          <w:rFonts w:cs="Arial"/>
        </w:rPr>
        <w:t xml:space="preserve">t the discretion of the </w:t>
      </w:r>
      <w:r w:rsidR="008F35F4" w:rsidRPr="72EE5C02">
        <w:rPr>
          <w:rFonts w:cs="Arial"/>
        </w:rPr>
        <w:t>leadership</w:t>
      </w:r>
      <w:r w:rsidR="00336430" w:rsidRPr="72EE5C02">
        <w:rPr>
          <w:rFonts w:cs="Arial"/>
        </w:rPr>
        <w:t xml:space="preserve"> team</w:t>
      </w:r>
      <w:r w:rsidR="00600EC3" w:rsidRPr="72EE5C02">
        <w:rPr>
          <w:rFonts w:cs="Arial"/>
        </w:rPr>
        <w:t xml:space="preserve">, </w:t>
      </w:r>
      <w:r w:rsidR="00BB2C99" w:rsidRPr="72EE5C02">
        <w:rPr>
          <w:rFonts w:cs="Arial"/>
        </w:rPr>
        <w:t xml:space="preserve">to undertake </w:t>
      </w:r>
      <w:r w:rsidR="00600EC3" w:rsidRPr="72EE5C02">
        <w:rPr>
          <w:rFonts w:cs="Arial"/>
        </w:rPr>
        <w:t xml:space="preserve">other activities as, from time to time, may be agreed consistent </w:t>
      </w:r>
      <w:r w:rsidR="00907E73" w:rsidRPr="72EE5C02">
        <w:rPr>
          <w:rFonts w:cs="Arial"/>
        </w:rPr>
        <w:t xml:space="preserve">with the grade and </w:t>
      </w:r>
      <w:r w:rsidR="00600EC3" w:rsidRPr="72EE5C02">
        <w:rPr>
          <w:rFonts w:cs="Arial"/>
        </w:rPr>
        <w:t xml:space="preserve">nature of the </w:t>
      </w:r>
      <w:proofErr w:type="gramStart"/>
      <w:r w:rsidR="00BB2C99" w:rsidRPr="72EE5C02">
        <w:rPr>
          <w:rFonts w:cs="Arial"/>
        </w:rPr>
        <w:t>role</w:t>
      </w:r>
      <w:proofErr w:type="gramEnd"/>
    </w:p>
    <w:p w14:paraId="6200F58B" w14:textId="310866A5" w:rsidR="007A3F9C" w:rsidRDefault="00F2508E" w:rsidP="19742F14">
      <w:pPr>
        <w:numPr>
          <w:ilvl w:val="0"/>
          <w:numId w:val="13"/>
        </w:numPr>
        <w:spacing w:before="100" w:beforeAutospacing="1" w:after="100" w:afterAutospacing="1"/>
        <w:rPr>
          <w:rFonts w:cs="Arial"/>
        </w:rPr>
      </w:pPr>
      <w:r w:rsidRPr="19742F14">
        <w:rPr>
          <w:rFonts w:cs="Arial"/>
        </w:rPr>
        <w:t>T</w:t>
      </w:r>
      <w:r w:rsidR="00600EC3" w:rsidRPr="19742F14">
        <w:rPr>
          <w:rFonts w:cs="Arial"/>
        </w:rPr>
        <w:t xml:space="preserve">o </w:t>
      </w:r>
      <w:r w:rsidR="00490ACA" w:rsidRPr="19742F14">
        <w:rPr>
          <w:rFonts w:cs="Arial"/>
        </w:rPr>
        <w:t>undertake and maintain relevant</w:t>
      </w:r>
      <w:r w:rsidR="00600EC3" w:rsidRPr="19742F14">
        <w:rPr>
          <w:rFonts w:cs="Arial"/>
        </w:rPr>
        <w:t xml:space="preserve"> mandatory training</w:t>
      </w:r>
      <w:r w:rsidR="008F35F4" w:rsidRPr="19742F14">
        <w:rPr>
          <w:rFonts w:cs="Arial"/>
        </w:rPr>
        <w:t>.</w:t>
      </w:r>
    </w:p>
    <w:p w14:paraId="09E07D6E" w14:textId="2986E7BA" w:rsidR="00AE26EE" w:rsidRDefault="00D977DA" w:rsidP="005A2EF2">
      <w:pPr>
        <w:pStyle w:val="BodyTextIndent3"/>
        <w:overflowPunct w:val="0"/>
        <w:autoSpaceDE w:val="0"/>
        <w:autoSpaceDN w:val="0"/>
        <w:adjustRightInd w:val="0"/>
        <w:spacing w:before="0" w:after="0"/>
        <w:ind w:left="360"/>
        <w:jc w:val="both"/>
        <w:textAlignment w:val="baseline"/>
        <w:rPr>
          <w:rFonts w:eastAsia="Times New Roman" w:cs="Arial"/>
          <w:bCs/>
          <w:sz w:val="24"/>
          <w:szCs w:val="32"/>
          <w:lang w:eastAsia="en-US"/>
        </w:rPr>
      </w:pPr>
      <w:r w:rsidRPr="005A2EF2">
        <w:rPr>
          <w:b/>
          <w:sz w:val="24"/>
          <w:szCs w:val="24"/>
        </w:rPr>
        <w:t>Key service accountabilitie</w:t>
      </w:r>
      <w:r w:rsidR="00677F2A" w:rsidRPr="005A2EF2">
        <w:rPr>
          <w:b/>
          <w:sz w:val="24"/>
          <w:szCs w:val="24"/>
        </w:rPr>
        <w:t>s</w:t>
      </w:r>
      <w:r w:rsidR="005A2EF2">
        <w:rPr>
          <w:rFonts w:eastAsia="Times New Roman" w:cs="Arial"/>
          <w:bCs/>
          <w:sz w:val="24"/>
          <w:szCs w:val="32"/>
          <w:lang w:eastAsia="en-US"/>
        </w:rPr>
        <w:t>:</w:t>
      </w:r>
    </w:p>
    <w:p w14:paraId="14E3459B" w14:textId="77777777" w:rsidR="000F058F" w:rsidRDefault="000F058F" w:rsidP="005A2EF2">
      <w:pPr>
        <w:pStyle w:val="BodyTextIndent3"/>
        <w:overflowPunct w:val="0"/>
        <w:autoSpaceDE w:val="0"/>
        <w:autoSpaceDN w:val="0"/>
        <w:adjustRightInd w:val="0"/>
        <w:spacing w:before="0" w:after="0"/>
        <w:ind w:left="360"/>
        <w:jc w:val="both"/>
        <w:textAlignment w:val="baseline"/>
        <w:rPr>
          <w:rFonts w:eastAsia="Times New Roman" w:cs="Arial"/>
          <w:bCs/>
          <w:sz w:val="24"/>
          <w:szCs w:val="32"/>
          <w:lang w:eastAsia="en-US"/>
        </w:rPr>
      </w:pPr>
    </w:p>
    <w:p w14:paraId="6B9DDBD2" w14:textId="498AD6E8" w:rsidR="00EA5A47" w:rsidRPr="00EA5A47" w:rsidRDefault="00EA5A47" w:rsidP="004B20E7">
      <w:pPr>
        <w:pStyle w:val="BodyTextIndent3"/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rFonts w:eastAsia="Times New Roman" w:cs="Arial"/>
          <w:sz w:val="24"/>
          <w:szCs w:val="24"/>
          <w:lang w:eastAsia="en-US"/>
        </w:rPr>
      </w:pPr>
      <w:r w:rsidRPr="00EA5A47">
        <w:rPr>
          <w:rFonts w:eastAsia="Times New Roman" w:cs="Arial"/>
          <w:sz w:val="24"/>
          <w:szCs w:val="24"/>
          <w:lang w:eastAsia="en-US"/>
        </w:rPr>
        <w:t xml:space="preserve">To </w:t>
      </w:r>
      <w:r w:rsidR="004726D9">
        <w:rPr>
          <w:rFonts w:eastAsia="Times New Roman" w:cs="Arial"/>
          <w:sz w:val="24"/>
          <w:szCs w:val="24"/>
          <w:lang w:eastAsia="en-US"/>
        </w:rPr>
        <w:t>be the principal officer</w:t>
      </w:r>
      <w:r w:rsidRPr="00EA5A47">
        <w:rPr>
          <w:rFonts w:eastAsia="Times New Roman" w:cs="Arial"/>
          <w:sz w:val="24"/>
          <w:szCs w:val="24"/>
          <w:lang w:eastAsia="en-US"/>
        </w:rPr>
        <w:t xml:space="preserve"> developing the Council’s strategy and approach to climate action, including any relevant engagement.</w:t>
      </w:r>
    </w:p>
    <w:p w14:paraId="2206F908" w14:textId="193EBBBF" w:rsidR="00EA5A47" w:rsidRPr="00EA5A47" w:rsidRDefault="00EA5A47" w:rsidP="004B20E7">
      <w:pPr>
        <w:pStyle w:val="BodyTextIndent3"/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rFonts w:eastAsia="Times New Roman" w:cs="Arial"/>
          <w:sz w:val="24"/>
          <w:szCs w:val="24"/>
          <w:lang w:eastAsia="en-US"/>
        </w:rPr>
      </w:pPr>
      <w:r w:rsidRPr="00EA5A47">
        <w:rPr>
          <w:rFonts w:eastAsia="Times New Roman" w:cs="Arial"/>
          <w:sz w:val="24"/>
          <w:szCs w:val="24"/>
          <w:lang w:eastAsia="en-US"/>
        </w:rPr>
        <w:t xml:space="preserve">To </w:t>
      </w:r>
      <w:r w:rsidR="004726D9">
        <w:rPr>
          <w:rFonts w:eastAsia="Times New Roman" w:cs="Arial"/>
          <w:sz w:val="24"/>
          <w:szCs w:val="24"/>
          <w:lang w:eastAsia="en-US"/>
        </w:rPr>
        <w:t>be the principal officer</w:t>
      </w:r>
      <w:r w:rsidRPr="00EA5A47">
        <w:rPr>
          <w:rFonts w:eastAsia="Times New Roman" w:cs="Arial"/>
          <w:sz w:val="24"/>
          <w:szCs w:val="24"/>
          <w:lang w:eastAsia="en-US"/>
        </w:rPr>
        <w:t xml:space="preserve"> developing the Council’s strategy and approach to green and blue infrastructure, including any relevant engagement.</w:t>
      </w:r>
    </w:p>
    <w:p w14:paraId="008C778F" w14:textId="4008D0D6" w:rsidR="00EA5A47" w:rsidRPr="00EA5A47" w:rsidRDefault="00EA5A47" w:rsidP="004B20E7">
      <w:pPr>
        <w:pStyle w:val="BodyTextIndent3"/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rFonts w:eastAsia="Times New Roman" w:cs="Arial"/>
          <w:sz w:val="24"/>
          <w:szCs w:val="24"/>
          <w:lang w:eastAsia="en-US"/>
        </w:rPr>
      </w:pPr>
      <w:r w:rsidRPr="00EA5A47">
        <w:rPr>
          <w:rFonts w:eastAsia="Times New Roman" w:cs="Arial"/>
          <w:sz w:val="24"/>
          <w:szCs w:val="24"/>
          <w:lang w:eastAsia="en-US"/>
        </w:rPr>
        <w:t xml:space="preserve">To coordinate the Flood Resilience Forum and </w:t>
      </w:r>
      <w:r w:rsidR="003F21C8">
        <w:rPr>
          <w:rFonts w:eastAsia="Times New Roman" w:cs="Arial"/>
          <w:sz w:val="24"/>
          <w:szCs w:val="24"/>
          <w:lang w:eastAsia="en-US"/>
        </w:rPr>
        <w:t xml:space="preserve">any </w:t>
      </w:r>
      <w:r w:rsidRPr="00EA5A47">
        <w:rPr>
          <w:rFonts w:eastAsia="Times New Roman" w:cs="Arial"/>
          <w:sz w:val="24"/>
          <w:szCs w:val="24"/>
          <w:lang w:eastAsia="en-US"/>
        </w:rPr>
        <w:t>work with partners arising from it.</w:t>
      </w:r>
    </w:p>
    <w:p w14:paraId="27D35FA6" w14:textId="2CCC2B47" w:rsidR="00EA5A47" w:rsidRPr="00EA5A47" w:rsidRDefault="003F21C8" w:rsidP="004B20E7">
      <w:pPr>
        <w:pStyle w:val="BodyTextIndent3"/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rFonts w:eastAsia="Times New Roman" w:cs="Arial"/>
          <w:sz w:val="24"/>
          <w:szCs w:val="24"/>
          <w:lang w:eastAsia="en-US"/>
        </w:rPr>
      </w:pPr>
      <w:r>
        <w:rPr>
          <w:rFonts w:eastAsia="Times New Roman" w:cs="Arial"/>
          <w:sz w:val="24"/>
          <w:szCs w:val="24"/>
          <w:lang w:eastAsia="en-US"/>
        </w:rPr>
        <w:t>To support</w:t>
      </w:r>
      <w:r w:rsidR="00EA5A47" w:rsidRPr="00EA5A47">
        <w:rPr>
          <w:rFonts w:eastAsia="Times New Roman" w:cs="Arial"/>
          <w:sz w:val="24"/>
          <w:szCs w:val="24"/>
          <w:lang w:eastAsia="en-US"/>
        </w:rPr>
        <w:t xml:space="preserve"> the development of policies across the Council which embed climate action. </w:t>
      </w:r>
    </w:p>
    <w:p w14:paraId="73092DB5" w14:textId="1F995936" w:rsidR="00EA5A47" w:rsidRPr="00EA5A47" w:rsidRDefault="003F21C8" w:rsidP="004B20E7">
      <w:pPr>
        <w:pStyle w:val="BodyTextIndent3"/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rFonts w:eastAsia="Times New Roman" w:cs="Arial"/>
          <w:sz w:val="24"/>
          <w:szCs w:val="24"/>
          <w:lang w:eastAsia="en-US"/>
        </w:rPr>
      </w:pPr>
      <w:r>
        <w:rPr>
          <w:rFonts w:eastAsia="Times New Roman" w:cs="Arial"/>
          <w:sz w:val="24"/>
          <w:szCs w:val="24"/>
          <w:lang w:eastAsia="en-US"/>
        </w:rPr>
        <w:t>To support</w:t>
      </w:r>
      <w:r w:rsidR="00EA5A47" w:rsidRPr="00EA5A47">
        <w:rPr>
          <w:rFonts w:eastAsia="Times New Roman" w:cs="Arial"/>
          <w:sz w:val="24"/>
          <w:szCs w:val="24"/>
          <w:lang w:eastAsia="en-US"/>
        </w:rPr>
        <w:t xml:space="preserve"> the development of projects across the Council to deliver the Climate Action programme.</w:t>
      </w:r>
    </w:p>
    <w:p w14:paraId="422B6C42" w14:textId="34DBA2C8" w:rsidR="00EA5A47" w:rsidRPr="00EA5A47" w:rsidRDefault="002A0DF5" w:rsidP="004B20E7">
      <w:pPr>
        <w:pStyle w:val="BodyTextIndent3"/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rFonts w:eastAsia="Times New Roman" w:cs="Arial"/>
          <w:sz w:val="24"/>
          <w:szCs w:val="24"/>
          <w:lang w:eastAsia="en-US"/>
        </w:rPr>
      </w:pPr>
      <w:r>
        <w:rPr>
          <w:rFonts w:eastAsia="Times New Roman" w:cs="Arial"/>
          <w:sz w:val="24"/>
          <w:szCs w:val="24"/>
          <w:lang w:eastAsia="en-US"/>
        </w:rPr>
        <w:t>To d</w:t>
      </w:r>
      <w:r w:rsidR="00EA5A47" w:rsidRPr="00EA5A47">
        <w:rPr>
          <w:rFonts w:eastAsia="Times New Roman" w:cs="Arial"/>
          <w:sz w:val="24"/>
          <w:szCs w:val="24"/>
          <w:lang w:eastAsia="en-US"/>
        </w:rPr>
        <w:t xml:space="preserve">eliver climate action related projects related to </w:t>
      </w:r>
      <w:r w:rsidR="00DF235D">
        <w:rPr>
          <w:rFonts w:eastAsia="Times New Roman" w:cs="Arial"/>
          <w:sz w:val="24"/>
          <w:szCs w:val="24"/>
          <w:lang w:eastAsia="en-US"/>
        </w:rPr>
        <w:t xml:space="preserve">behaviour change and </w:t>
      </w:r>
      <w:r w:rsidR="00EA5A47" w:rsidRPr="00EA5A47">
        <w:rPr>
          <w:rFonts w:eastAsia="Times New Roman" w:cs="Arial"/>
          <w:sz w:val="24"/>
          <w:szCs w:val="24"/>
          <w:lang w:eastAsia="en-US"/>
        </w:rPr>
        <w:t>improvements to private properties.</w:t>
      </w:r>
    </w:p>
    <w:p w14:paraId="16E4E6A3" w14:textId="6E04F8FC" w:rsidR="00EA5A47" w:rsidRPr="00EA5A47" w:rsidRDefault="002A0DF5" w:rsidP="004B20E7">
      <w:pPr>
        <w:pStyle w:val="BodyTextIndent3"/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rFonts w:eastAsia="Times New Roman" w:cs="Arial"/>
          <w:sz w:val="24"/>
          <w:szCs w:val="24"/>
          <w:lang w:eastAsia="en-US"/>
        </w:rPr>
      </w:pPr>
      <w:r>
        <w:rPr>
          <w:rFonts w:eastAsia="Times New Roman" w:cs="Arial"/>
          <w:sz w:val="24"/>
          <w:szCs w:val="24"/>
          <w:lang w:eastAsia="en-US"/>
        </w:rPr>
        <w:t>To provide</w:t>
      </w:r>
      <w:r w:rsidR="00EA5A47" w:rsidRPr="00EA5A47">
        <w:rPr>
          <w:rFonts w:eastAsia="Times New Roman" w:cs="Arial"/>
          <w:sz w:val="24"/>
          <w:szCs w:val="24"/>
          <w:lang w:eastAsia="en-US"/>
        </w:rPr>
        <w:t xml:space="preserve"> technical advice across the Council on climate science and climate change policy.</w:t>
      </w:r>
    </w:p>
    <w:p w14:paraId="6670B9B4" w14:textId="63652609" w:rsidR="00EA5A47" w:rsidRPr="00EA5A47" w:rsidRDefault="002A0DF5" w:rsidP="004B20E7">
      <w:pPr>
        <w:pStyle w:val="BodyTextIndent3"/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rFonts w:eastAsia="Times New Roman" w:cs="Arial"/>
          <w:sz w:val="24"/>
          <w:szCs w:val="24"/>
          <w:lang w:eastAsia="en-US"/>
        </w:rPr>
      </w:pPr>
      <w:r>
        <w:rPr>
          <w:rFonts w:eastAsia="Times New Roman" w:cs="Arial"/>
          <w:sz w:val="24"/>
          <w:szCs w:val="24"/>
          <w:lang w:eastAsia="en-US"/>
        </w:rPr>
        <w:t>To collect and monitor</w:t>
      </w:r>
      <w:r w:rsidR="00EA5A47" w:rsidRPr="00EA5A47">
        <w:rPr>
          <w:rFonts w:eastAsia="Times New Roman" w:cs="Arial"/>
          <w:sz w:val="24"/>
          <w:szCs w:val="24"/>
          <w:lang w:eastAsia="en-US"/>
        </w:rPr>
        <w:t xml:space="preserve"> information in relation to the Council and the Borough’s climate change impacts, and risks, and other data required to meet reporting obligations</w:t>
      </w:r>
      <w:r w:rsidR="00573472">
        <w:rPr>
          <w:rFonts w:eastAsia="Times New Roman" w:cs="Arial"/>
          <w:sz w:val="24"/>
          <w:szCs w:val="24"/>
          <w:lang w:eastAsia="en-US"/>
        </w:rPr>
        <w:t xml:space="preserve"> at a local, </w:t>
      </w:r>
      <w:proofErr w:type="gramStart"/>
      <w:r w:rsidR="00573472">
        <w:rPr>
          <w:rFonts w:eastAsia="Times New Roman" w:cs="Arial"/>
          <w:sz w:val="24"/>
          <w:szCs w:val="24"/>
          <w:lang w:eastAsia="en-US"/>
        </w:rPr>
        <w:t>regional</w:t>
      </w:r>
      <w:proofErr w:type="gramEnd"/>
      <w:r w:rsidR="00573472">
        <w:rPr>
          <w:rFonts w:eastAsia="Times New Roman" w:cs="Arial"/>
          <w:sz w:val="24"/>
          <w:szCs w:val="24"/>
          <w:lang w:eastAsia="en-US"/>
        </w:rPr>
        <w:t xml:space="preserve"> and national level.</w:t>
      </w:r>
    </w:p>
    <w:p w14:paraId="0D911AF7" w14:textId="378DAEB3" w:rsidR="00EA5A47" w:rsidRPr="00EA5A47" w:rsidRDefault="008309B4" w:rsidP="004B20E7">
      <w:pPr>
        <w:pStyle w:val="BodyTextIndent3"/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rFonts w:eastAsia="Times New Roman" w:cs="Arial"/>
          <w:sz w:val="24"/>
          <w:szCs w:val="24"/>
          <w:lang w:eastAsia="en-US"/>
        </w:rPr>
      </w:pPr>
      <w:r>
        <w:rPr>
          <w:rFonts w:eastAsia="Times New Roman" w:cs="Arial"/>
          <w:sz w:val="24"/>
          <w:szCs w:val="24"/>
          <w:lang w:eastAsia="en-US"/>
        </w:rPr>
        <w:t>To r</w:t>
      </w:r>
      <w:r w:rsidR="00EA5A47" w:rsidRPr="00EA5A47">
        <w:rPr>
          <w:rFonts w:eastAsia="Times New Roman" w:cs="Arial"/>
          <w:sz w:val="24"/>
          <w:szCs w:val="24"/>
          <w:lang w:eastAsia="en-US"/>
        </w:rPr>
        <w:t>epresent the Council at and participate in joint work across South Essex and at the Essex level in relation to climate action matters.</w:t>
      </w:r>
    </w:p>
    <w:p w14:paraId="12C430C7" w14:textId="2D5C426A" w:rsidR="00EA5A47" w:rsidRPr="00EA5A47" w:rsidRDefault="008309B4" w:rsidP="004B20E7">
      <w:pPr>
        <w:pStyle w:val="BodyTextIndent3"/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rFonts w:eastAsia="Times New Roman" w:cs="Arial"/>
          <w:sz w:val="24"/>
          <w:szCs w:val="24"/>
          <w:lang w:eastAsia="en-US"/>
        </w:rPr>
      </w:pPr>
      <w:r>
        <w:rPr>
          <w:rFonts w:eastAsia="Times New Roman" w:cs="Arial"/>
          <w:sz w:val="24"/>
          <w:szCs w:val="24"/>
          <w:lang w:eastAsia="en-US"/>
        </w:rPr>
        <w:t>To identify</w:t>
      </w:r>
      <w:r w:rsidR="00EA5A47" w:rsidRPr="00EA5A47">
        <w:rPr>
          <w:rFonts w:eastAsia="Times New Roman" w:cs="Arial"/>
          <w:sz w:val="24"/>
          <w:szCs w:val="24"/>
          <w:lang w:eastAsia="en-US"/>
        </w:rPr>
        <w:t xml:space="preserve"> opportunities to leverage funding and investment into climate action in Castle Point and securing that funding/ investment.</w:t>
      </w:r>
    </w:p>
    <w:p w14:paraId="0B8FFADE" w14:textId="77B2A50F" w:rsidR="00EA5A47" w:rsidRPr="00EA5A47" w:rsidRDefault="008309B4" w:rsidP="004B20E7">
      <w:pPr>
        <w:pStyle w:val="BodyTextIndent3"/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rFonts w:eastAsia="Times New Roman" w:cs="Arial"/>
          <w:sz w:val="24"/>
          <w:szCs w:val="24"/>
          <w:lang w:eastAsia="en-US"/>
        </w:rPr>
      </w:pPr>
      <w:r>
        <w:rPr>
          <w:rFonts w:eastAsia="Times New Roman" w:cs="Arial"/>
          <w:sz w:val="24"/>
          <w:szCs w:val="24"/>
          <w:lang w:eastAsia="en-US"/>
        </w:rPr>
        <w:t xml:space="preserve">To commission and/or </w:t>
      </w:r>
      <w:r w:rsidR="00EA5A47" w:rsidRPr="00EA5A47">
        <w:rPr>
          <w:rFonts w:eastAsia="Times New Roman" w:cs="Arial"/>
          <w:sz w:val="24"/>
          <w:szCs w:val="24"/>
          <w:lang w:eastAsia="en-US"/>
        </w:rPr>
        <w:t>undertak</w:t>
      </w:r>
      <w:r>
        <w:rPr>
          <w:rFonts w:eastAsia="Times New Roman" w:cs="Arial"/>
          <w:sz w:val="24"/>
          <w:szCs w:val="24"/>
          <w:lang w:eastAsia="en-US"/>
        </w:rPr>
        <w:t>e</w:t>
      </w:r>
      <w:r w:rsidR="00EA5A47" w:rsidRPr="00EA5A47">
        <w:rPr>
          <w:rFonts w:eastAsia="Times New Roman" w:cs="Arial"/>
          <w:sz w:val="24"/>
          <w:szCs w:val="24"/>
          <w:lang w:eastAsia="en-US"/>
        </w:rPr>
        <w:t xml:space="preserve"> feasibility work to enable the council to bid for and secure investment in climate action related projects.</w:t>
      </w:r>
    </w:p>
    <w:p w14:paraId="688F7B45" w14:textId="34FAD9B3" w:rsidR="0048297A" w:rsidRPr="00EA5A47" w:rsidRDefault="00EA5A47" w:rsidP="004B20E7">
      <w:pPr>
        <w:pStyle w:val="BodyTextIndent3"/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rFonts w:eastAsia="Times New Roman" w:cs="Arial"/>
          <w:sz w:val="24"/>
          <w:szCs w:val="24"/>
          <w:lang w:eastAsia="en-US"/>
        </w:rPr>
      </w:pPr>
      <w:r w:rsidRPr="00EA5A47">
        <w:rPr>
          <w:rFonts w:eastAsia="Times New Roman" w:cs="Arial"/>
          <w:sz w:val="24"/>
          <w:szCs w:val="24"/>
          <w:lang w:eastAsia="en-US"/>
        </w:rPr>
        <w:t xml:space="preserve">To provide reports for Scrutiny and Cabinet </w:t>
      </w:r>
      <w:r w:rsidR="002F7836">
        <w:rPr>
          <w:rFonts w:eastAsia="Times New Roman" w:cs="Arial"/>
          <w:sz w:val="24"/>
          <w:szCs w:val="24"/>
          <w:lang w:eastAsia="en-US"/>
        </w:rPr>
        <w:t xml:space="preserve">and other meetings of Members </w:t>
      </w:r>
      <w:r w:rsidRPr="00EA5A47">
        <w:rPr>
          <w:rFonts w:eastAsia="Times New Roman" w:cs="Arial"/>
          <w:sz w:val="24"/>
          <w:szCs w:val="24"/>
          <w:lang w:eastAsia="en-US"/>
        </w:rPr>
        <w:t>as necessary.</w:t>
      </w:r>
    </w:p>
    <w:p w14:paraId="30D79F0B" w14:textId="5AFD32A6" w:rsidR="0048297A" w:rsidRDefault="0048297A" w:rsidP="00677F2A">
      <w:pPr>
        <w:rPr>
          <w:rFonts w:eastAsia="Times New Roman" w:cs="Arial"/>
          <w:lang w:eastAsia="en-US"/>
        </w:rPr>
      </w:pPr>
    </w:p>
    <w:p w14:paraId="3E8CF959" w14:textId="4146AC84" w:rsidR="0048297A" w:rsidRDefault="0048297A" w:rsidP="00677F2A">
      <w:pPr>
        <w:rPr>
          <w:rFonts w:eastAsia="Times New Roman" w:cs="Arial"/>
          <w:lang w:eastAsia="en-US"/>
        </w:rPr>
      </w:pPr>
    </w:p>
    <w:p w14:paraId="4F550DFB" w14:textId="0D0641B6" w:rsidR="0048297A" w:rsidRDefault="0048297A" w:rsidP="00677F2A">
      <w:pPr>
        <w:rPr>
          <w:rFonts w:eastAsia="Times New Roman" w:cs="Arial"/>
          <w:lang w:eastAsia="en-US"/>
        </w:rPr>
      </w:pPr>
    </w:p>
    <w:p w14:paraId="46BD5A30" w14:textId="77777777" w:rsidR="00604020" w:rsidRDefault="00604020" w:rsidP="00677F2A">
      <w:pPr>
        <w:rPr>
          <w:rFonts w:eastAsia="Times New Roman" w:cs="Arial"/>
          <w:lang w:eastAsia="en-US"/>
        </w:rPr>
      </w:pPr>
    </w:p>
    <w:p w14:paraId="66758618" w14:textId="77777777" w:rsidR="00604020" w:rsidRDefault="00604020" w:rsidP="00677F2A">
      <w:pPr>
        <w:rPr>
          <w:rFonts w:eastAsia="Times New Roman" w:cs="Arial"/>
          <w:lang w:eastAsia="en-US"/>
        </w:rPr>
      </w:pPr>
    </w:p>
    <w:p w14:paraId="5770BCCC" w14:textId="1B07B6AD" w:rsidR="0048297A" w:rsidRDefault="0048297A" w:rsidP="00677F2A">
      <w:pPr>
        <w:rPr>
          <w:rFonts w:eastAsia="Times New Roman" w:cs="Arial"/>
          <w:lang w:eastAsia="en-US"/>
        </w:rPr>
      </w:pPr>
    </w:p>
    <w:p w14:paraId="11F7D927" w14:textId="6C525986" w:rsidR="0048297A" w:rsidRDefault="0048297A" w:rsidP="00677F2A">
      <w:pPr>
        <w:rPr>
          <w:rFonts w:eastAsia="Times New Roman" w:cs="Arial"/>
          <w:lang w:eastAsia="en-US"/>
        </w:rPr>
      </w:pPr>
    </w:p>
    <w:p w14:paraId="624C376C" w14:textId="77777777" w:rsidR="00E47779" w:rsidRDefault="00E47779" w:rsidP="00677F2A">
      <w:pPr>
        <w:rPr>
          <w:rFonts w:eastAsia="Times New Roman" w:cs="Arial"/>
          <w:lang w:eastAsia="en-US"/>
        </w:rPr>
      </w:pPr>
    </w:p>
    <w:p w14:paraId="41DF61FE" w14:textId="77777777" w:rsidR="00E47779" w:rsidRDefault="00E47779" w:rsidP="00677F2A">
      <w:pPr>
        <w:rPr>
          <w:rFonts w:eastAsia="Times New Roman" w:cs="Arial"/>
          <w:lang w:eastAsia="en-US"/>
        </w:rPr>
      </w:pPr>
    </w:p>
    <w:p w14:paraId="0EB964C9" w14:textId="77777777" w:rsidR="00E47779" w:rsidRDefault="00E47779" w:rsidP="00677F2A">
      <w:pPr>
        <w:rPr>
          <w:rFonts w:eastAsia="Times New Roman" w:cs="Arial"/>
          <w:lang w:eastAsia="en-US"/>
        </w:rPr>
      </w:pPr>
    </w:p>
    <w:p w14:paraId="431654E4" w14:textId="77777777" w:rsidR="00D977DA" w:rsidRPr="00805272" w:rsidRDefault="00D977DA" w:rsidP="3A2B36B2">
      <w:pPr>
        <w:pStyle w:val="Heading2"/>
        <w:pBdr>
          <w:bottom w:val="single" w:sz="2" w:space="1" w:color="7A7479" w:themeColor="text2"/>
        </w:pBdr>
      </w:pPr>
      <w:r w:rsidRPr="00805272">
        <w:lastRenderedPageBreak/>
        <w:t>Person specification</w:t>
      </w:r>
    </w:p>
    <w:tbl>
      <w:tblPr>
        <w:tblStyle w:val="ThurrockCounciltable-side"/>
        <w:tblW w:w="5000" w:type="pct"/>
        <w:tblLook w:val="04A0" w:firstRow="1" w:lastRow="0" w:firstColumn="1" w:lastColumn="0" w:noHBand="0" w:noVBand="1"/>
      </w:tblPr>
      <w:tblGrid>
        <w:gridCol w:w="3135"/>
        <w:gridCol w:w="7315"/>
      </w:tblGrid>
      <w:tr w:rsidR="00D977DA" w:rsidRPr="00D977DA" w14:paraId="416490CC" w14:textId="77777777" w:rsidTr="00AA3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4AC391CF" w14:textId="77777777" w:rsidR="00D977DA" w:rsidRPr="00D977DA" w:rsidRDefault="00D977DA" w:rsidP="00BA7FB0">
            <w:pPr>
              <w:spacing w:before="0" w:beforeAutospacing="0" w:after="0" w:afterAutospacing="0"/>
            </w:pPr>
            <w:r w:rsidRPr="00D977DA">
              <w:t>Job title</w:t>
            </w:r>
          </w:p>
        </w:tc>
        <w:tc>
          <w:tcPr>
            <w:tcW w:w="3500" w:type="pct"/>
          </w:tcPr>
          <w:p w14:paraId="4BBD8A04" w14:textId="1F4AF10E" w:rsidR="00D977DA" w:rsidRPr="00D977DA" w:rsidRDefault="005A3A74" w:rsidP="00BA7FB0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Climate Action Officer</w:t>
            </w:r>
          </w:p>
        </w:tc>
      </w:tr>
      <w:tr w:rsidR="00D977DA" w:rsidRPr="00D977DA" w14:paraId="7CB4F1E5" w14:textId="77777777" w:rsidTr="00AA3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4A13B7AD" w14:textId="77777777" w:rsidR="00D977DA" w:rsidRPr="00D977DA" w:rsidRDefault="00D977DA" w:rsidP="00BA7FB0">
            <w:pPr>
              <w:spacing w:before="0" w:beforeAutospacing="0" w:after="0" w:afterAutospacing="0"/>
            </w:pPr>
            <w:r w:rsidRPr="00D977DA">
              <w:t>Directorate</w:t>
            </w:r>
          </w:p>
        </w:tc>
        <w:tc>
          <w:tcPr>
            <w:tcW w:w="3500" w:type="pct"/>
          </w:tcPr>
          <w:p w14:paraId="717A5251" w14:textId="1659F6A0" w:rsidR="00D977DA" w:rsidRPr="00D977DA" w:rsidRDefault="005A3A74" w:rsidP="00BA7FB0">
            <w:pPr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Climate and Growth</w:t>
            </w:r>
          </w:p>
        </w:tc>
      </w:tr>
      <w:tr w:rsidR="00336430" w:rsidRPr="00D977DA" w14:paraId="4A827586" w14:textId="77777777" w:rsidTr="00AA3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4ADC4B30" w14:textId="5037BA22" w:rsidR="00336430" w:rsidRPr="00D977DA" w:rsidRDefault="002943B5" w:rsidP="00BA7FB0">
            <w:pPr>
              <w:spacing w:before="0" w:after="0"/>
            </w:pPr>
            <w:r>
              <w:t>Service</w:t>
            </w:r>
          </w:p>
        </w:tc>
        <w:tc>
          <w:tcPr>
            <w:tcW w:w="3500" w:type="pct"/>
          </w:tcPr>
          <w:p w14:paraId="003D4B68" w14:textId="75EDE7C9" w:rsidR="00336430" w:rsidRPr="00D977DA" w:rsidRDefault="005A3A74" w:rsidP="00BA7FB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Policy and Climate Action</w:t>
            </w:r>
          </w:p>
        </w:tc>
      </w:tr>
    </w:tbl>
    <w:p w14:paraId="44B0E3CA" w14:textId="77777777" w:rsidR="00D977DA" w:rsidRDefault="00D977DA" w:rsidP="00D977DA">
      <w:pPr>
        <w:pStyle w:val="Heading3"/>
      </w:pPr>
      <w:r>
        <w:t>Information for applicants</w:t>
      </w:r>
    </w:p>
    <w:p w14:paraId="511F9120" w14:textId="04B55D2C" w:rsidR="00D977DA" w:rsidRDefault="00D977DA" w:rsidP="00D977DA">
      <w:r>
        <w:t xml:space="preserve">The person specification provides an outline of the experience, </w:t>
      </w:r>
      <w:proofErr w:type="gramStart"/>
      <w:r>
        <w:t>skills</w:t>
      </w:r>
      <w:proofErr w:type="gramEnd"/>
      <w:r>
        <w:t xml:space="preserve"> and abilities we expect the successful applicant to possess</w:t>
      </w:r>
      <w:r w:rsidR="007D40BE">
        <w:t xml:space="preserve"> to be successful in the role</w:t>
      </w:r>
      <w:r>
        <w:t>. You should ma</w:t>
      </w:r>
      <w:r w:rsidR="001A43C2">
        <w:t xml:space="preserve">tch your own skills, </w:t>
      </w:r>
      <w:proofErr w:type="gramStart"/>
      <w:r w:rsidR="001A43C2">
        <w:t>experience</w:t>
      </w:r>
      <w:proofErr w:type="gramEnd"/>
      <w:r>
        <w:t xml:space="preserve"> and abilities to those listed below. Tell us in what way you </w:t>
      </w:r>
      <w:r w:rsidR="001A43C2">
        <w:t>meet</w:t>
      </w:r>
      <w:r w:rsidR="00593106">
        <w:t xml:space="preserve"> the </w:t>
      </w:r>
      <w:r w:rsidR="001A43C2">
        <w:t>requirements</w:t>
      </w:r>
      <w:r w:rsidR="00593106">
        <w:t>.</w:t>
      </w:r>
    </w:p>
    <w:tbl>
      <w:tblPr>
        <w:tblStyle w:val="ThurrockCounciltable-header"/>
        <w:tblW w:w="5000" w:type="pct"/>
        <w:tblLook w:val="04A0" w:firstRow="1" w:lastRow="0" w:firstColumn="1" w:lastColumn="0" w:noHBand="0" w:noVBand="1"/>
      </w:tblPr>
      <w:tblGrid>
        <w:gridCol w:w="5225"/>
        <w:gridCol w:w="5225"/>
      </w:tblGrid>
      <w:tr w:rsidR="00D977DA" w:rsidRPr="00D977DA" w14:paraId="35DD64ED" w14:textId="77777777" w:rsidTr="00AA3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430F632C" w14:textId="77777777" w:rsidR="00D977DA" w:rsidRPr="00D977DA" w:rsidRDefault="001A43C2" w:rsidP="00E221E8">
            <w:r>
              <w:t>Method of t</w:t>
            </w:r>
            <w:r w:rsidR="00D977DA" w:rsidRPr="00D977DA">
              <w:t>esting</w:t>
            </w:r>
          </w:p>
        </w:tc>
        <w:tc>
          <w:tcPr>
            <w:tcW w:w="2500" w:type="pct"/>
          </w:tcPr>
          <w:p w14:paraId="405C7410" w14:textId="77777777" w:rsidR="00D977DA" w:rsidRPr="00D977DA" w:rsidRDefault="00D977DA" w:rsidP="00E221E8">
            <w:r w:rsidRPr="00D977DA">
              <w:t>Weighting</w:t>
            </w:r>
          </w:p>
        </w:tc>
      </w:tr>
      <w:tr w:rsidR="00D977DA" w:rsidRPr="00D977DA" w14:paraId="0810F950" w14:textId="77777777" w:rsidTr="00AA35BB">
        <w:tc>
          <w:tcPr>
            <w:tcW w:w="2500" w:type="pct"/>
          </w:tcPr>
          <w:p w14:paraId="0975AD25" w14:textId="235F1254" w:rsidR="00D977DA" w:rsidRPr="00D977DA" w:rsidRDefault="001A43C2" w:rsidP="00E221E8">
            <w:r w:rsidRPr="00D977DA">
              <w:t>1 = application</w:t>
            </w:r>
          </w:p>
        </w:tc>
        <w:tc>
          <w:tcPr>
            <w:tcW w:w="2500" w:type="pct"/>
          </w:tcPr>
          <w:p w14:paraId="02801E24" w14:textId="41571C93" w:rsidR="00D977DA" w:rsidRPr="00D977DA" w:rsidRDefault="001A43C2" w:rsidP="00E221E8">
            <w:r w:rsidRPr="00D977DA">
              <w:t>1 = low importance</w:t>
            </w:r>
            <w:r w:rsidR="00604020">
              <w:t xml:space="preserve"> (desirable)</w:t>
            </w:r>
          </w:p>
        </w:tc>
      </w:tr>
      <w:tr w:rsidR="00D977DA" w:rsidRPr="00D977DA" w14:paraId="58FF5280" w14:textId="77777777" w:rsidTr="00AA35BB">
        <w:tc>
          <w:tcPr>
            <w:tcW w:w="2500" w:type="pct"/>
          </w:tcPr>
          <w:p w14:paraId="0E392851" w14:textId="77777777" w:rsidR="00D977DA" w:rsidRPr="00D977DA" w:rsidRDefault="001A43C2" w:rsidP="00E221E8">
            <w:r w:rsidRPr="00D977DA">
              <w:t>2 = interview</w:t>
            </w:r>
          </w:p>
        </w:tc>
        <w:tc>
          <w:tcPr>
            <w:tcW w:w="2500" w:type="pct"/>
          </w:tcPr>
          <w:p w14:paraId="41CC6303" w14:textId="5FCE8362" w:rsidR="00D977DA" w:rsidRPr="00D977DA" w:rsidRDefault="001A43C2" w:rsidP="00E221E8">
            <w:r w:rsidRPr="00D977DA">
              <w:t>2 = medium importance</w:t>
            </w:r>
            <w:r w:rsidR="00604020">
              <w:t xml:space="preserve"> (desirable)</w:t>
            </w:r>
          </w:p>
        </w:tc>
      </w:tr>
      <w:tr w:rsidR="00D977DA" w:rsidRPr="00D977DA" w14:paraId="2FBD39BE" w14:textId="77777777" w:rsidTr="00AA35BB">
        <w:tc>
          <w:tcPr>
            <w:tcW w:w="2500" w:type="pct"/>
          </w:tcPr>
          <w:p w14:paraId="560CE9F1" w14:textId="77777777" w:rsidR="00D977DA" w:rsidRPr="00D977DA" w:rsidRDefault="001A43C2" w:rsidP="00E221E8">
            <w:r w:rsidRPr="00D977DA">
              <w:t>3 = assessment tests</w:t>
            </w:r>
          </w:p>
        </w:tc>
        <w:tc>
          <w:tcPr>
            <w:tcW w:w="2500" w:type="pct"/>
          </w:tcPr>
          <w:p w14:paraId="48779C8A" w14:textId="6F6591CB" w:rsidR="00D977DA" w:rsidRPr="00D977DA" w:rsidRDefault="001A43C2" w:rsidP="00E221E8">
            <w:r w:rsidRPr="00D977DA">
              <w:t>3 = high importance</w:t>
            </w:r>
            <w:r w:rsidR="00604020">
              <w:t xml:space="preserve"> (essential)</w:t>
            </w:r>
          </w:p>
        </w:tc>
      </w:tr>
    </w:tbl>
    <w:p w14:paraId="4FB609F5" w14:textId="3C878545" w:rsidR="00593106" w:rsidRDefault="00593106" w:rsidP="00593106">
      <w:pPr>
        <w:pStyle w:val="Heading3"/>
      </w:pPr>
      <w:r>
        <w:t>Requirements for th</w:t>
      </w:r>
      <w:r w:rsidR="007D40BE">
        <w:t>e</w:t>
      </w:r>
      <w:r>
        <w:t xml:space="preserve"> </w:t>
      </w:r>
      <w:r w:rsidR="00A7732B">
        <w:t>job</w:t>
      </w:r>
    </w:p>
    <w:tbl>
      <w:tblPr>
        <w:tblStyle w:val="ThurrockCounciltable-header"/>
        <w:tblW w:w="5000" w:type="pct"/>
        <w:tblLook w:val="04A0" w:firstRow="1" w:lastRow="0" w:firstColumn="1" w:lastColumn="0" w:noHBand="0" w:noVBand="1"/>
      </w:tblPr>
      <w:tblGrid>
        <w:gridCol w:w="5852"/>
        <w:gridCol w:w="2299"/>
        <w:gridCol w:w="2299"/>
      </w:tblGrid>
      <w:tr w:rsidR="00593106" w:rsidRPr="00593106" w14:paraId="01223776" w14:textId="77777777" w:rsidTr="7AA65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00" w:type="pct"/>
          </w:tcPr>
          <w:p w14:paraId="15A8E714" w14:textId="77777777" w:rsidR="00593106" w:rsidRPr="00593106" w:rsidRDefault="00593106" w:rsidP="000D3652">
            <w:r w:rsidRPr="00593106">
              <w:t>Key competencies and behaviours</w:t>
            </w:r>
          </w:p>
        </w:tc>
        <w:tc>
          <w:tcPr>
            <w:tcW w:w="1100" w:type="pct"/>
          </w:tcPr>
          <w:p w14:paraId="0BB5B366" w14:textId="77777777" w:rsidR="00593106" w:rsidRPr="00593106" w:rsidRDefault="00593106" w:rsidP="00593106">
            <w:pPr>
              <w:jc w:val="center"/>
            </w:pPr>
            <w:r w:rsidRPr="00593106">
              <w:t>Method of testing</w:t>
            </w:r>
          </w:p>
        </w:tc>
        <w:tc>
          <w:tcPr>
            <w:tcW w:w="1100" w:type="pct"/>
          </w:tcPr>
          <w:p w14:paraId="54B00E52" w14:textId="77777777" w:rsidR="00593106" w:rsidRPr="00593106" w:rsidRDefault="00593106" w:rsidP="00593106">
            <w:pPr>
              <w:jc w:val="center"/>
            </w:pPr>
            <w:r w:rsidRPr="00593106">
              <w:t>Weighting</w:t>
            </w:r>
          </w:p>
        </w:tc>
      </w:tr>
      <w:tr w:rsidR="00593106" w:rsidRPr="00593106" w14:paraId="2464AA75" w14:textId="77777777" w:rsidTr="7AA65845">
        <w:tc>
          <w:tcPr>
            <w:tcW w:w="5000" w:type="pct"/>
            <w:gridSpan w:val="3"/>
            <w:shd w:val="clear" w:color="auto" w:fill="F1EFF1" w:themeFill="background2"/>
          </w:tcPr>
          <w:p w14:paraId="18B64AEA" w14:textId="5668E9EC" w:rsidR="00593106" w:rsidRPr="00593106" w:rsidRDefault="00593106" w:rsidP="2AECE264">
            <w:pPr>
              <w:rPr>
                <w:b/>
                <w:bCs/>
              </w:rPr>
            </w:pPr>
            <w:r w:rsidRPr="3A2B36B2">
              <w:rPr>
                <w:b/>
                <w:bCs/>
              </w:rPr>
              <w:t xml:space="preserve">1. Skills and abilities </w:t>
            </w:r>
          </w:p>
        </w:tc>
      </w:tr>
      <w:tr w:rsidR="00593106" w:rsidRPr="00593106" w14:paraId="1C895BAE" w14:textId="77777777" w:rsidTr="7AA65845">
        <w:tc>
          <w:tcPr>
            <w:tcW w:w="2800" w:type="pct"/>
          </w:tcPr>
          <w:p w14:paraId="44EC195E" w14:textId="492D70E4" w:rsidR="00593106" w:rsidRPr="00723993" w:rsidRDefault="004A73EF" w:rsidP="00723993">
            <w:pPr>
              <w:pStyle w:val="Footer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Ability to </w:t>
            </w:r>
            <w:r w:rsidR="00942572">
              <w:rPr>
                <w:rFonts w:cs="Arial"/>
              </w:rPr>
              <w:t xml:space="preserve">present information and </w:t>
            </w:r>
            <w:r>
              <w:rPr>
                <w:rFonts w:cs="Arial"/>
              </w:rPr>
              <w:t>write reports</w:t>
            </w:r>
            <w:r w:rsidR="00A81AB3">
              <w:rPr>
                <w:rFonts w:cs="Arial"/>
              </w:rPr>
              <w:t xml:space="preserve"> for a range of audiences, including elected Members, conveying complex </w:t>
            </w:r>
            <w:r w:rsidR="00760815">
              <w:rPr>
                <w:rFonts w:cs="Arial"/>
              </w:rPr>
              <w:t xml:space="preserve">and sometime controversial </w:t>
            </w:r>
            <w:r w:rsidR="009033FD">
              <w:rPr>
                <w:rFonts w:cs="Arial"/>
              </w:rPr>
              <w:t>information and proposals</w:t>
            </w:r>
          </w:p>
        </w:tc>
        <w:tc>
          <w:tcPr>
            <w:tcW w:w="1100" w:type="pct"/>
          </w:tcPr>
          <w:p w14:paraId="3095F897" w14:textId="08D20B3D" w:rsidR="00593106" w:rsidRPr="00593106" w:rsidRDefault="000A1D63" w:rsidP="00593106">
            <w:pPr>
              <w:jc w:val="center"/>
            </w:pPr>
            <w:r>
              <w:t>1, 2</w:t>
            </w:r>
          </w:p>
        </w:tc>
        <w:tc>
          <w:tcPr>
            <w:tcW w:w="1100" w:type="pct"/>
          </w:tcPr>
          <w:p w14:paraId="046E74F4" w14:textId="1A62F7F3" w:rsidR="00593106" w:rsidRPr="00593106" w:rsidRDefault="00341AF3" w:rsidP="00593106">
            <w:pPr>
              <w:jc w:val="center"/>
            </w:pPr>
            <w:r>
              <w:t>3</w:t>
            </w:r>
          </w:p>
        </w:tc>
      </w:tr>
      <w:tr w:rsidR="00593106" w:rsidRPr="00593106" w14:paraId="4BDABA16" w14:textId="77777777" w:rsidTr="7AA65845">
        <w:tc>
          <w:tcPr>
            <w:tcW w:w="2800" w:type="pct"/>
          </w:tcPr>
          <w:p w14:paraId="5C8EEE09" w14:textId="08ADF916" w:rsidR="00593106" w:rsidRPr="00723993" w:rsidRDefault="003837DE" w:rsidP="00723993">
            <w:pPr>
              <w:pStyle w:val="Footer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Ability </w:t>
            </w:r>
            <w:r w:rsidR="00AA2FA0">
              <w:rPr>
                <w:rFonts w:eastAsia="Calibri" w:cs="Arial"/>
              </w:rPr>
              <w:t xml:space="preserve">to understand and interpret complex data and provide solutions and recommendations to achieve appropriate </w:t>
            </w:r>
            <w:r w:rsidR="009033FD">
              <w:rPr>
                <w:rFonts w:eastAsia="Calibri" w:cs="Arial"/>
              </w:rPr>
              <w:t>long-term</w:t>
            </w:r>
            <w:r w:rsidR="00095602">
              <w:rPr>
                <w:rFonts w:eastAsia="Calibri" w:cs="Arial"/>
              </w:rPr>
              <w:t xml:space="preserve"> </w:t>
            </w:r>
            <w:r w:rsidR="00AA2FA0">
              <w:rPr>
                <w:rFonts w:eastAsia="Calibri" w:cs="Arial"/>
              </w:rPr>
              <w:t>outcomes</w:t>
            </w:r>
          </w:p>
        </w:tc>
        <w:tc>
          <w:tcPr>
            <w:tcW w:w="1100" w:type="pct"/>
          </w:tcPr>
          <w:p w14:paraId="724EC893" w14:textId="6297CCA3" w:rsidR="00593106" w:rsidRPr="00593106" w:rsidRDefault="0031718C" w:rsidP="00593106">
            <w:pPr>
              <w:jc w:val="center"/>
            </w:pPr>
            <w:r>
              <w:t>1, 3</w:t>
            </w:r>
          </w:p>
        </w:tc>
        <w:tc>
          <w:tcPr>
            <w:tcW w:w="1100" w:type="pct"/>
          </w:tcPr>
          <w:p w14:paraId="5371B287" w14:textId="61CEF05B" w:rsidR="00593106" w:rsidRPr="00593106" w:rsidRDefault="00341AF3" w:rsidP="00593106">
            <w:pPr>
              <w:jc w:val="center"/>
            </w:pPr>
            <w:r>
              <w:t>3</w:t>
            </w:r>
          </w:p>
        </w:tc>
      </w:tr>
      <w:tr w:rsidR="00D3493E" w:rsidRPr="00593106" w14:paraId="6F8925C3" w14:textId="77777777" w:rsidTr="7AA65845">
        <w:tc>
          <w:tcPr>
            <w:tcW w:w="2800" w:type="pct"/>
          </w:tcPr>
          <w:p w14:paraId="2C639AFE" w14:textId="54241AD4" w:rsidR="00D3493E" w:rsidRPr="00723993" w:rsidRDefault="00697F32" w:rsidP="00723993">
            <w:pPr>
              <w:pStyle w:val="Footer"/>
              <w:spacing w:before="120" w:after="120"/>
              <w:rPr>
                <w:rFonts w:cs="Arial"/>
              </w:rPr>
            </w:pPr>
            <w:r>
              <w:rPr>
                <w:rFonts w:eastAsia="Calibri" w:cs="Arial"/>
              </w:rPr>
              <w:t>Well-developed interpersonal skills for persuading, influencing and be able to build relationships and communicate effectively with customers.</w:t>
            </w:r>
          </w:p>
        </w:tc>
        <w:tc>
          <w:tcPr>
            <w:tcW w:w="1100" w:type="pct"/>
          </w:tcPr>
          <w:p w14:paraId="043DD320" w14:textId="6310EB6D" w:rsidR="00D3493E" w:rsidRPr="00593106" w:rsidRDefault="0031718C" w:rsidP="00593106">
            <w:pPr>
              <w:jc w:val="center"/>
            </w:pPr>
            <w:r>
              <w:t>1, 2</w:t>
            </w:r>
          </w:p>
        </w:tc>
        <w:tc>
          <w:tcPr>
            <w:tcW w:w="1100" w:type="pct"/>
          </w:tcPr>
          <w:p w14:paraId="52D925BA" w14:textId="5AE7AD0C" w:rsidR="00D3493E" w:rsidRPr="00593106" w:rsidRDefault="00341AF3" w:rsidP="00593106">
            <w:pPr>
              <w:jc w:val="center"/>
            </w:pPr>
            <w:r>
              <w:t>3</w:t>
            </w:r>
          </w:p>
        </w:tc>
      </w:tr>
      <w:tr w:rsidR="00056D05" w:rsidRPr="00593106" w14:paraId="126A62B1" w14:textId="77777777" w:rsidTr="7AA65845">
        <w:tc>
          <w:tcPr>
            <w:tcW w:w="2800" w:type="pct"/>
          </w:tcPr>
          <w:p w14:paraId="39199ACC" w14:textId="04AA86E3" w:rsidR="00056D05" w:rsidRDefault="00056D05" w:rsidP="00723993">
            <w:pPr>
              <w:pStyle w:val="Footer"/>
              <w:spacing w:before="120" w:after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A good level of general IT skills and the ability to use appropriate specialist in-house software packages.</w:t>
            </w:r>
          </w:p>
        </w:tc>
        <w:tc>
          <w:tcPr>
            <w:tcW w:w="1100" w:type="pct"/>
          </w:tcPr>
          <w:p w14:paraId="26546837" w14:textId="2C725CEF" w:rsidR="00056D05" w:rsidRPr="00593106" w:rsidRDefault="0031718C" w:rsidP="00593106">
            <w:pPr>
              <w:jc w:val="center"/>
            </w:pPr>
            <w:r>
              <w:t>1, 2</w:t>
            </w:r>
          </w:p>
        </w:tc>
        <w:tc>
          <w:tcPr>
            <w:tcW w:w="1100" w:type="pct"/>
          </w:tcPr>
          <w:p w14:paraId="0F2ED33C" w14:textId="04E684F9" w:rsidR="00056D05" w:rsidRPr="00593106" w:rsidRDefault="00341AF3" w:rsidP="00593106">
            <w:pPr>
              <w:jc w:val="center"/>
            </w:pPr>
            <w:r>
              <w:t>3</w:t>
            </w:r>
          </w:p>
        </w:tc>
      </w:tr>
      <w:tr w:rsidR="00E17B1B" w:rsidRPr="00593106" w14:paraId="68238CB0" w14:textId="77777777" w:rsidTr="7AA65845">
        <w:tc>
          <w:tcPr>
            <w:tcW w:w="2800" w:type="pct"/>
          </w:tcPr>
          <w:p w14:paraId="4E10E855" w14:textId="299A2AA6" w:rsidR="00E17B1B" w:rsidRDefault="00CF1ABA" w:rsidP="00723993">
            <w:pPr>
              <w:pStyle w:val="Footer"/>
              <w:spacing w:before="120" w:after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Able to work under your own initiative</w:t>
            </w:r>
            <w:r w:rsidR="00341AF3">
              <w:rPr>
                <w:rFonts w:eastAsia="Calibri" w:cs="Arial"/>
              </w:rPr>
              <w:t>, working flexibly and balancing competing demands</w:t>
            </w:r>
          </w:p>
        </w:tc>
        <w:tc>
          <w:tcPr>
            <w:tcW w:w="1100" w:type="pct"/>
          </w:tcPr>
          <w:p w14:paraId="79ADEA2E" w14:textId="1DED2B7E" w:rsidR="00E17B1B" w:rsidRPr="00593106" w:rsidRDefault="0031718C" w:rsidP="00593106">
            <w:pPr>
              <w:jc w:val="center"/>
            </w:pPr>
            <w:r>
              <w:t>1, 2</w:t>
            </w:r>
          </w:p>
        </w:tc>
        <w:tc>
          <w:tcPr>
            <w:tcW w:w="1100" w:type="pct"/>
          </w:tcPr>
          <w:p w14:paraId="1FFDD6BB" w14:textId="1A87EF3E" w:rsidR="00E17B1B" w:rsidRPr="00593106" w:rsidRDefault="00341AF3" w:rsidP="00593106">
            <w:pPr>
              <w:jc w:val="center"/>
            </w:pPr>
            <w:r>
              <w:t>3</w:t>
            </w:r>
          </w:p>
        </w:tc>
      </w:tr>
      <w:tr w:rsidR="00593106" w:rsidRPr="00593106" w14:paraId="220CB47C" w14:textId="77777777" w:rsidTr="7AA65845">
        <w:tc>
          <w:tcPr>
            <w:tcW w:w="5000" w:type="pct"/>
            <w:gridSpan w:val="3"/>
            <w:shd w:val="clear" w:color="auto" w:fill="F1EFF1" w:themeFill="background2"/>
          </w:tcPr>
          <w:p w14:paraId="0608FE34" w14:textId="31C72557" w:rsidR="00593106" w:rsidRPr="00593106" w:rsidRDefault="00593106" w:rsidP="00593106">
            <w:pPr>
              <w:rPr>
                <w:b/>
              </w:rPr>
            </w:pPr>
            <w:r w:rsidRPr="00593106">
              <w:rPr>
                <w:b/>
              </w:rPr>
              <w:t xml:space="preserve">2. Special knowledge </w:t>
            </w:r>
          </w:p>
        </w:tc>
      </w:tr>
      <w:tr w:rsidR="00593106" w:rsidRPr="00593106" w14:paraId="1D501737" w14:textId="77777777" w:rsidTr="7AA65845">
        <w:tc>
          <w:tcPr>
            <w:tcW w:w="2800" w:type="pct"/>
          </w:tcPr>
          <w:p w14:paraId="5C74B73C" w14:textId="24A22443" w:rsidR="00593106" w:rsidRPr="00593106" w:rsidRDefault="00484FCC" w:rsidP="00E221E8">
            <w:r>
              <w:t xml:space="preserve">A relevant </w:t>
            </w:r>
            <w:r w:rsidR="00F853CF">
              <w:t xml:space="preserve">professional or degree level qualification, or relevant equivalent experience </w:t>
            </w:r>
            <w:r w:rsidR="001D7324">
              <w:t>in environmental management, ecology, climate science</w:t>
            </w:r>
            <w:r w:rsidR="00357A01">
              <w:t xml:space="preserve"> </w:t>
            </w:r>
            <w:r w:rsidR="00034735">
              <w:t>or related subjects</w:t>
            </w:r>
          </w:p>
        </w:tc>
        <w:tc>
          <w:tcPr>
            <w:tcW w:w="1100" w:type="pct"/>
          </w:tcPr>
          <w:p w14:paraId="04A66FDD" w14:textId="2EAA560B" w:rsidR="00593106" w:rsidRPr="00593106" w:rsidRDefault="0031718C" w:rsidP="00593106">
            <w:pPr>
              <w:jc w:val="center"/>
            </w:pPr>
            <w:r>
              <w:t>1</w:t>
            </w:r>
          </w:p>
        </w:tc>
        <w:tc>
          <w:tcPr>
            <w:tcW w:w="1100" w:type="pct"/>
          </w:tcPr>
          <w:p w14:paraId="001E1674" w14:textId="275EE517" w:rsidR="00593106" w:rsidRPr="00593106" w:rsidRDefault="00034735" w:rsidP="00593106">
            <w:pPr>
              <w:jc w:val="center"/>
            </w:pPr>
            <w:r>
              <w:t>3</w:t>
            </w:r>
          </w:p>
        </w:tc>
      </w:tr>
      <w:tr w:rsidR="00D3493E" w:rsidRPr="00593106" w14:paraId="329C0528" w14:textId="77777777" w:rsidTr="7AA65845">
        <w:tc>
          <w:tcPr>
            <w:tcW w:w="2800" w:type="pct"/>
          </w:tcPr>
          <w:p w14:paraId="1E0EE46A" w14:textId="35DAD6DC" w:rsidR="00D3493E" w:rsidRPr="00593106" w:rsidRDefault="00A214E1" w:rsidP="00E221E8">
            <w:r>
              <w:t>Chartered Environmentalist status, or sufficient qualifications and experience to qualify for such status</w:t>
            </w:r>
          </w:p>
        </w:tc>
        <w:tc>
          <w:tcPr>
            <w:tcW w:w="1100" w:type="pct"/>
          </w:tcPr>
          <w:p w14:paraId="3C5D89E7" w14:textId="57B3B298" w:rsidR="00D3493E" w:rsidRPr="00593106" w:rsidRDefault="0031718C" w:rsidP="00593106">
            <w:pPr>
              <w:jc w:val="center"/>
            </w:pPr>
            <w:r>
              <w:t>1</w:t>
            </w:r>
          </w:p>
        </w:tc>
        <w:tc>
          <w:tcPr>
            <w:tcW w:w="1100" w:type="pct"/>
          </w:tcPr>
          <w:p w14:paraId="6B804320" w14:textId="7B55D87B" w:rsidR="00D3493E" w:rsidRPr="00593106" w:rsidRDefault="00034735" w:rsidP="00593106">
            <w:pPr>
              <w:jc w:val="center"/>
            </w:pPr>
            <w:r>
              <w:t>1</w:t>
            </w:r>
          </w:p>
        </w:tc>
      </w:tr>
      <w:tr w:rsidR="002E48B4" w:rsidRPr="00593106" w14:paraId="568FAD17" w14:textId="77777777" w:rsidTr="7AA65845">
        <w:tc>
          <w:tcPr>
            <w:tcW w:w="2800" w:type="pct"/>
          </w:tcPr>
          <w:p w14:paraId="0D6B0500" w14:textId="63A07C82" w:rsidR="002E48B4" w:rsidRDefault="002E48B4" w:rsidP="00E221E8">
            <w:r>
              <w:lastRenderedPageBreak/>
              <w:t>K</w:t>
            </w:r>
            <w:r w:rsidR="00C63CAA">
              <w:t xml:space="preserve">nowledge of the </w:t>
            </w:r>
            <w:r w:rsidR="009A3FCD">
              <w:t>e</w:t>
            </w:r>
            <w:r w:rsidR="00F24BC8">
              <w:t>nvironment</w:t>
            </w:r>
            <w:r w:rsidR="00B373B1">
              <w:t xml:space="preserve">al legislation and government policies and targets in relation to climate action and </w:t>
            </w:r>
            <w:r w:rsidR="009A3FCD">
              <w:t>the environment</w:t>
            </w:r>
          </w:p>
        </w:tc>
        <w:tc>
          <w:tcPr>
            <w:tcW w:w="1100" w:type="pct"/>
          </w:tcPr>
          <w:p w14:paraId="5DAB91E3" w14:textId="5EF5330F" w:rsidR="002E48B4" w:rsidRPr="00593106" w:rsidRDefault="0031718C" w:rsidP="00593106">
            <w:pPr>
              <w:jc w:val="center"/>
            </w:pPr>
            <w:r>
              <w:t>1, 2</w:t>
            </w:r>
          </w:p>
        </w:tc>
        <w:tc>
          <w:tcPr>
            <w:tcW w:w="1100" w:type="pct"/>
          </w:tcPr>
          <w:p w14:paraId="1A0896D8" w14:textId="7E876750" w:rsidR="002E48B4" w:rsidRPr="00593106" w:rsidRDefault="00034735" w:rsidP="00593106">
            <w:pPr>
              <w:jc w:val="center"/>
            </w:pPr>
            <w:r>
              <w:t>3</w:t>
            </w:r>
          </w:p>
        </w:tc>
      </w:tr>
      <w:tr w:rsidR="009A3FCD" w:rsidRPr="00593106" w14:paraId="1D5BCAF2" w14:textId="77777777" w:rsidTr="7AA65845">
        <w:tc>
          <w:tcPr>
            <w:tcW w:w="2800" w:type="pct"/>
          </w:tcPr>
          <w:p w14:paraId="69CC581A" w14:textId="1FBD2E80" w:rsidR="009A3FCD" w:rsidRDefault="009A3FCD" w:rsidP="00E221E8">
            <w:r>
              <w:t xml:space="preserve">Knowledge of best practice in relation to climate action in </w:t>
            </w:r>
            <w:r w:rsidR="00981BB6">
              <w:t>a local government setting</w:t>
            </w:r>
          </w:p>
        </w:tc>
        <w:tc>
          <w:tcPr>
            <w:tcW w:w="1100" w:type="pct"/>
          </w:tcPr>
          <w:p w14:paraId="5F5CDBC6" w14:textId="613BF234" w:rsidR="009A3FCD" w:rsidRPr="00593106" w:rsidRDefault="0031718C" w:rsidP="00593106">
            <w:pPr>
              <w:jc w:val="center"/>
            </w:pPr>
            <w:r>
              <w:t>1, 2</w:t>
            </w:r>
          </w:p>
        </w:tc>
        <w:tc>
          <w:tcPr>
            <w:tcW w:w="1100" w:type="pct"/>
          </w:tcPr>
          <w:p w14:paraId="08681E37" w14:textId="2B935E9A" w:rsidR="009A3FCD" w:rsidRPr="00593106" w:rsidRDefault="00034735" w:rsidP="00593106">
            <w:pPr>
              <w:jc w:val="center"/>
            </w:pPr>
            <w:r>
              <w:t>3</w:t>
            </w:r>
          </w:p>
        </w:tc>
      </w:tr>
      <w:tr w:rsidR="00593106" w:rsidRPr="00593106" w14:paraId="7C484EA3" w14:textId="77777777" w:rsidTr="7AA65845">
        <w:tc>
          <w:tcPr>
            <w:tcW w:w="5000" w:type="pct"/>
            <w:gridSpan w:val="3"/>
            <w:shd w:val="clear" w:color="auto" w:fill="F1EFF1" w:themeFill="background2"/>
          </w:tcPr>
          <w:p w14:paraId="0AF1E0C3" w14:textId="3FF04C81" w:rsidR="00593106" w:rsidRPr="00593106" w:rsidRDefault="00593106" w:rsidP="00593106">
            <w:pPr>
              <w:rPr>
                <w:b/>
              </w:rPr>
            </w:pPr>
            <w:r w:rsidRPr="00593106">
              <w:rPr>
                <w:b/>
              </w:rPr>
              <w:t xml:space="preserve">3. Experience </w:t>
            </w:r>
          </w:p>
        </w:tc>
      </w:tr>
      <w:tr w:rsidR="00593106" w:rsidRPr="00593106" w14:paraId="34729207" w14:textId="77777777" w:rsidTr="7AA65845">
        <w:tc>
          <w:tcPr>
            <w:tcW w:w="2800" w:type="pct"/>
          </w:tcPr>
          <w:p w14:paraId="7CFDAD16" w14:textId="063953EE" w:rsidR="00593106" w:rsidRPr="00593106" w:rsidRDefault="00E42CCD" w:rsidP="0072399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t>Experience of</w:t>
            </w:r>
            <w:r w:rsidR="00AB0F02">
              <w:t xml:space="preserve"> working within a public sector organisation, delivering a similar service</w:t>
            </w:r>
          </w:p>
        </w:tc>
        <w:tc>
          <w:tcPr>
            <w:tcW w:w="1100" w:type="pct"/>
          </w:tcPr>
          <w:p w14:paraId="2AE61829" w14:textId="1EED3208" w:rsidR="00593106" w:rsidRPr="00593106" w:rsidRDefault="0031718C" w:rsidP="00593106">
            <w:pPr>
              <w:jc w:val="center"/>
            </w:pPr>
            <w:r>
              <w:t>1</w:t>
            </w:r>
            <w:r w:rsidR="00A115CC">
              <w:t>, 2</w:t>
            </w:r>
          </w:p>
        </w:tc>
        <w:tc>
          <w:tcPr>
            <w:tcW w:w="1100" w:type="pct"/>
          </w:tcPr>
          <w:p w14:paraId="5839976A" w14:textId="0C023160" w:rsidR="00593106" w:rsidRPr="00593106" w:rsidRDefault="00AB0F02" w:rsidP="00593106">
            <w:pPr>
              <w:jc w:val="center"/>
            </w:pPr>
            <w:r>
              <w:t>2</w:t>
            </w:r>
          </w:p>
        </w:tc>
      </w:tr>
      <w:tr w:rsidR="00BB097B" w:rsidRPr="00593106" w14:paraId="3D020F7E" w14:textId="77777777" w:rsidTr="7AA65845">
        <w:tc>
          <w:tcPr>
            <w:tcW w:w="2800" w:type="pct"/>
          </w:tcPr>
          <w:p w14:paraId="75B8E00A" w14:textId="1893BF73" w:rsidR="00BB097B" w:rsidRPr="00593106" w:rsidRDefault="00E42CCD" w:rsidP="00723993">
            <w:r>
              <w:t>Significant e</w:t>
            </w:r>
            <w:r w:rsidR="005D6242">
              <w:t>xperience of developing policies related to climate action and/or environmental management</w:t>
            </w:r>
          </w:p>
        </w:tc>
        <w:tc>
          <w:tcPr>
            <w:tcW w:w="1100" w:type="pct"/>
          </w:tcPr>
          <w:p w14:paraId="5077D4F8" w14:textId="376336A4" w:rsidR="00BB097B" w:rsidRPr="00593106" w:rsidRDefault="00A115CC" w:rsidP="00593106">
            <w:pPr>
              <w:jc w:val="center"/>
            </w:pPr>
            <w:r>
              <w:t>1, 2</w:t>
            </w:r>
          </w:p>
        </w:tc>
        <w:tc>
          <w:tcPr>
            <w:tcW w:w="1100" w:type="pct"/>
          </w:tcPr>
          <w:p w14:paraId="20321952" w14:textId="30709CAB" w:rsidR="00BB097B" w:rsidRPr="00593106" w:rsidRDefault="005D6242" w:rsidP="00593106">
            <w:pPr>
              <w:jc w:val="center"/>
            </w:pPr>
            <w:r>
              <w:t>3</w:t>
            </w:r>
          </w:p>
        </w:tc>
      </w:tr>
      <w:tr w:rsidR="00D3493E" w:rsidRPr="00593106" w14:paraId="6C53B766" w14:textId="77777777" w:rsidTr="7AA65845">
        <w:tc>
          <w:tcPr>
            <w:tcW w:w="2800" w:type="pct"/>
          </w:tcPr>
          <w:p w14:paraId="2ACF33DC" w14:textId="697DE7A1" w:rsidR="00D3493E" w:rsidRPr="00593106" w:rsidRDefault="00E42CCD" w:rsidP="00723993">
            <w:r>
              <w:t>Significant e</w:t>
            </w:r>
            <w:r w:rsidR="005D6242">
              <w:t>xperience of delivering projects related to climate action and/or environmental management</w:t>
            </w:r>
          </w:p>
        </w:tc>
        <w:tc>
          <w:tcPr>
            <w:tcW w:w="1100" w:type="pct"/>
          </w:tcPr>
          <w:p w14:paraId="6A053BB0" w14:textId="684D08DA" w:rsidR="00D3493E" w:rsidRPr="00593106" w:rsidRDefault="00A115CC" w:rsidP="00593106">
            <w:pPr>
              <w:jc w:val="center"/>
            </w:pPr>
            <w:r>
              <w:t>1, 2</w:t>
            </w:r>
          </w:p>
        </w:tc>
        <w:tc>
          <w:tcPr>
            <w:tcW w:w="1100" w:type="pct"/>
          </w:tcPr>
          <w:p w14:paraId="65CFB4B0" w14:textId="6A8D9CEE" w:rsidR="00D3493E" w:rsidRPr="00593106" w:rsidRDefault="005D6242" w:rsidP="00593106">
            <w:pPr>
              <w:jc w:val="center"/>
            </w:pPr>
            <w:r>
              <w:t>3</w:t>
            </w:r>
          </w:p>
        </w:tc>
      </w:tr>
      <w:tr w:rsidR="005D6242" w:rsidRPr="00593106" w14:paraId="4260C19E" w14:textId="77777777" w:rsidTr="7AA65845">
        <w:tc>
          <w:tcPr>
            <w:tcW w:w="2800" w:type="pct"/>
          </w:tcPr>
          <w:p w14:paraId="31691FD5" w14:textId="597515CA" w:rsidR="005D6242" w:rsidRDefault="005D6242" w:rsidP="00723993">
            <w:r>
              <w:t xml:space="preserve">Experience of undertaking </w:t>
            </w:r>
            <w:r w:rsidR="00432D7D">
              <w:t xml:space="preserve">engagement with stakeholders, </w:t>
            </w:r>
            <w:proofErr w:type="gramStart"/>
            <w:r w:rsidR="00432D7D">
              <w:t>businesses</w:t>
            </w:r>
            <w:proofErr w:type="gramEnd"/>
            <w:r w:rsidR="00432D7D">
              <w:t xml:space="preserve"> or the community</w:t>
            </w:r>
          </w:p>
        </w:tc>
        <w:tc>
          <w:tcPr>
            <w:tcW w:w="1100" w:type="pct"/>
          </w:tcPr>
          <w:p w14:paraId="28F6F9FC" w14:textId="4E0425C6" w:rsidR="005D6242" w:rsidRPr="00593106" w:rsidRDefault="00A115CC" w:rsidP="00593106">
            <w:pPr>
              <w:jc w:val="center"/>
            </w:pPr>
            <w:r>
              <w:t>1, 2</w:t>
            </w:r>
          </w:p>
        </w:tc>
        <w:tc>
          <w:tcPr>
            <w:tcW w:w="1100" w:type="pct"/>
          </w:tcPr>
          <w:p w14:paraId="25E0F697" w14:textId="7BD1DBCB" w:rsidR="005D6242" w:rsidRDefault="00432D7D" w:rsidP="00593106">
            <w:pPr>
              <w:jc w:val="center"/>
            </w:pPr>
            <w:r>
              <w:t>2</w:t>
            </w:r>
          </w:p>
        </w:tc>
      </w:tr>
      <w:tr w:rsidR="005D6242" w:rsidRPr="00593106" w14:paraId="0EB999E8" w14:textId="77777777" w:rsidTr="7AA65845">
        <w:tc>
          <w:tcPr>
            <w:tcW w:w="2800" w:type="pct"/>
          </w:tcPr>
          <w:p w14:paraId="1369B66F" w14:textId="37D12025" w:rsidR="005D6242" w:rsidRDefault="00432D7D" w:rsidP="00723993">
            <w:r>
              <w:t xml:space="preserve">Experience of </w:t>
            </w:r>
            <w:r w:rsidR="00DA03A1">
              <w:t xml:space="preserve">successfully preparing and submitting bids for external sources of funding for </w:t>
            </w:r>
            <w:r w:rsidR="000E55ED">
              <w:t>specific projects</w:t>
            </w:r>
          </w:p>
        </w:tc>
        <w:tc>
          <w:tcPr>
            <w:tcW w:w="1100" w:type="pct"/>
          </w:tcPr>
          <w:p w14:paraId="598889AE" w14:textId="269DEEF6" w:rsidR="005D6242" w:rsidRPr="00593106" w:rsidRDefault="00A115CC" w:rsidP="00593106">
            <w:pPr>
              <w:jc w:val="center"/>
            </w:pPr>
            <w:r>
              <w:t>1, 2</w:t>
            </w:r>
          </w:p>
        </w:tc>
        <w:tc>
          <w:tcPr>
            <w:tcW w:w="1100" w:type="pct"/>
          </w:tcPr>
          <w:p w14:paraId="6616AB61" w14:textId="6CCB0966" w:rsidR="005D6242" w:rsidRDefault="000E55ED" w:rsidP="00593106">
            <w:pPr>
              <w:jc w:val="center"/>
            </w:pPr>
            <w:r>
              <w:t>1</w:t>
            </w:r>
          </w:p>
        </w:tc>
      </w:tr>
      <w:tr w:rsidR="00593106" w:rsidRPr="00593106" w14:paraId="3FA50DAC" w14:textId="77777777" w:rsidTr="7AA65845">
        <w:tc>
          <w:tcPr>
            <w:tcW w:w="5000" w:type="pct"/>
            <w:gridSpan w:val="3"/>
            <w:shd w:val="clear" w:color="auto" w:fill="F1EFF1" w:themeFill="background2"/>
          </w:tcPr>
          <w:p w14:paraId="34B9314C" w14:textId="01871355" w:rsidR="00593106" w:rsidRPr="00593106" w:rsidRDefault="00593106" w:rsidP="00593106">
            <w:pPr>
              <w:rPr>
                <w:b/>
              </w:rPr>
            </w:pPr>
            <w:r w:rsidRPr="00593106">
              <w:rPr>
                <w:b/>
              </w:rPr>
              <w:t>4. Other requirements</w:t>
            </w:r>
          </w:p>
        </w:tc>
      </w:tr>
      <w:tr w:rsidR="005B7C57" w:rsidRPr="00593106" w14:paraId="6A2A4873" w14:textId="77777777" w:rsidTr="7AA65845">
        <w:tc>
          <w:tcPr>
            <w:tcW w:w="2800" w:type="pct"/>
          </w:tcPr>
          <w:p w14:paraId="3A0A49E4" w14:textId="2007B615" w:rsidR="005B7C57" w:rsidRDefault="00551DF3" w:rsidP="007F2D21">
            <w:r w:rsidRPr="00593106">
              <w:t>To behav</w:t>
            </w:r>
            <w:r w:rsidR="007F2D21">
              <w:t xml:space="preserve">e </w:t>
            </w:r>
            <w:r w:rsidRPr="00593106">
              <w:t>in accordance with our values</w:t>
            </w:r>
            <w:r w:rsidR="00604020">
              <w:t>.</w:t>
            </w:r>
          </w:p>
        </w:tc>
        <w:tc>
          <w:tcPr>
            <w:tcW w:w="1100" w:type="pct"/>
          </w:tcPr>
          <w:p w14:paraId="37C17177" w14:textId="77777777" w:rsidR="005B7C57" w:rsidRDefault="00551DF3" w:rsidP="00C929B8">
            <w:pPr>
              <w:jc w:val="center"/>
            </w:pPr>
            <w:r>
              <w:t>1,2</w:t>
            </w:r>
          </w:p>
        </w:tc>
        <w:tc>
          <w:tcPr>
            <w:tcW w:w="1100" w:type="pct"/>
          </w:tcPr>
          <w:p w14:paraId="132AC091" w14:textId="77777777" w:rsidR="005B7C57" w:rsidRDefault="00551DF3" w:rsidP="00C929B8">
            <w:pPr>
              <w:jc w:val="center"/>
            </w:pPr>
            <w:r>
              <w:t>3</w:t>
            </w:r>
          </w:p>
        </w:tc>
      </w:tr>
      <w:tr w:rsidR="000F058F" w:rsidRPr="00593106" w14:paraId="1ABD0412" w14:textId="77777777" w:rsidTr="7AA65845">
        <w:tc>
          <w:tcPr>
            <w:tcW w:w="2800" w:type="pct"/>
          </w:tcPr>
          <w:p w14:paraId="59B1F9C7" w14:textId="062FA80A" w:rsidR="000F058F" w:rsidRPr="00593106" w:rsidRDefault="000A1D63" w:rsidP="00723993">
            <w:pPr>
              <w:tabs>
                <w:tab w:val="center" w:pos="2866"/>
              </w:tabs>
            </w:pPr>
            <w:r>
              <w:t>Occasionally attend meetings and/or engagement events off-site and</w:t>
            </w:r>
            <w:r w:rsidR="00060B1B">
              <w:t>/or</w:t>
            </w:r>
            <w:r>
              <w:t xml:space="preserve"> in the evenings</w:t>
            </w:r>
          </w:p>
        </w:tc>
        <w:tc>
          <w:tcPr>
            <w:tcW w:w="1100" w:type="pct"/>
          </w:tcPr>
          <w:p w14:paraId="1BC83FA1" w14:textId="2A92FD73" w:rsidR="000F058F" w:rsidRPr="00593106" w:rsidRDefault="000A1D63" w:rsidP="00FB4E89">
            <w:pPr>
              <w:jc w:val="center"/>
            </w:pPr>
            <w:r>
              <w:t>1,2</w:t>
            </w:r>
          </w:p>
        </w:tc>
        <w:tc>
          <w:tcPr>
            <w:tcW w:w="1100" w:type="pct"/>
          </w:tcPr>
          <w:p w14:paraId="6C3DD263" w14:textId="6411DED8" w:rsidR="000F058F" w:rsidRPr="00593106" w:rsidRDefault="000A1D63" w:rsidP="00FB4E89">
            <w:pPr>
              <w:jc w:val="center"/>
            </w:pPr>
            <w:r>
              <w:t>3</w:t>
            </w:r>
          </w:p>
        </w:tc>
      </w:tr>
      <w:tr w:rsidR="00FB4E89" w:rsidRPr="00593106" w14:paraId="4A11262B" w14:textId="77777777" w:rsidTr="7AA65845">
        <w:tc>
          <w:tcPr>
            <w:tcW w:w="5000" w:type="pct"/>
            <w:gridSpan w:val="3"/>
            <w:shd w:val="clear" w:color="auto" w:fill="F1EFF1" w:themeFill="background2"/>
          </w:tcPr>
          <w:p w14:paraId="068F7F3E" w14:textId="3B7F660D" w:rsidR="00FB4E89" w:rsidRPr="00593106" w:rsidRDefault="00FB4E89" w:rsidP="00FB4E89">
            <w:pPr>
              <w:rPr>
                <w:b/>
              </w:rPr>
            </w:pPr>
            <w:r w:rsidRPr="00593106">
              <w:rPr>
                <w:b/>
              </w:rPr>
              <w:t>5. Equalities</w:t>
            </w:r>
          </w:p>
        </w:tc>
      </w:tr>
      <w:tr w:rsidR="00FB4E89" w:rsidRPr="00593106" w14:paraId="65F14C3B" w14:textId="77777777" w:rsidTr="7AA65845">
        <w:tc>
          <w:tcPr>
            <w:tcW w:w="2800" w:type="pct"/>
          </w:tcPr>
          <w:p w14:paraId="0EF225C0" w14:textId="195B55DC" w:rsidR="00FB4E89" w:rsidRPr="00593106" w:rsidRDefault="00BB097B" w:rsidP="001A43C2">
            <w:r w:rsidRPr="00593106">
              <w:t xml:space="preserve">Understanding of </w:t>
            </w:r>
            <w:r>
              <w:t xml:space="preserve">and commitment to </w:t>
            </w:r>
            <w:r w:rsidRPr="00593106">
              <w:t xml:space="preserve">principles of </w:t>
            </w:r>
            <w:r w:rsidR="001A43C2">
              <w:t>e</w:t>
            </w:r>
            <w:r w:rsidRPr="00593106">
              <w:t xml:space="preserve">quality </w:t>
            </w:r>
            <w:r>
              <w:t>and</w:t>
            </w:r>
            <w:r w:rsidRPr="00593106">
              <w:t xml:space="preserve"> </w:t>
            </w:r>
            <w:r w:rsidR="001A43C2">
              <w:t>d</w:t>
            </w:r>
            <w:r w:rsidRPr="00593106">
              <w:t xml:space="preserve">iversity and compliance with </w:t>
            </w:r>
            <w:r w:rsidR="002F5AB8">
              <w:t>Council policies.</w:t>
            </w:r>
          </w:p>
        </w:tc>
        <w:tc>
          <w:tcPr>
            <w:tcW w:w="1100" w:type="pct"/>
          </w:tcPr>
          <w:p w14:paraId="7A9F0054" w14:textId="64A0F520" w:rsidR="00FB4E89" w:rsidRPr="00593106" w:rsidRDefault="00FB4E89" w:rsidP="00FB4E89">
            <w:pPr>
              <w:jc w:val="center"/>
            </w:pPr>
            <w:r>
              <w:t>1</w:t>
            </w:r>
            <w:r w:rsidR="00EC35B6">
              <w:t>,</w:t>
            </w:r>
            <w:r>
              <w:t>2</w:t>
            </w:r>
          </w:p>
        </w:tc>
        <w:tc>
          <w:tcPr>
            <w:tcW w:w="1100" w:type="pct"/>
          </w:tcPr>
          <w:p w14:paraId="40DC7E97" w14:textId="77777777" w:rsidR="00FB4E89" w:rsidRPr="00593106" w:rsidRDefault="00FB4E89" w:rsidP="00FB4E89">
            <w:pPr>
              <w:jc w:val="center"/>
            </w:pPr>
            <w:r>
              <w:t>3</w:t>
            </w:r>
          </w:p>
        </w:tc>
      </w:tr>
      <w:tr w:rsidR="00D3493E" w:rsidRPr="00593106" w14:paraId="0CDBC0B7" w14:textId="77777777" w:rsidTr="7AA65845">
        <w:tc>
          <w:tcPr>
            <w:tcW w:w="2800" w:type="pct"/>
          </w:tcPr>
          <w:p w14:paraId="2AEF9209" w14:textId="77777777" w:rsidR="00D3493E" w:rsidRPr="00593106" w:rsidRDefault="00D3493E" w:rsidP="001A43C2"/>
        </w:tc>
        <w:tc>
          <w:tcPr>
            <w:tcW w:w="1100" w:type="pct"/>
          </w:tcPr>
          <w:p w14:paraId="43C22D73" w14:textId="77777777" w:rsidR="00D3493E" w:rsidRDefault="00D3493E" w:rsidP="00FB4E89">
            <w:pPr>
              <w:jc w:val="center"/>
            </w:pPr>
          </w:p>
        </w:tc>
        <w:tc>
          <w:tcPr>
            <w:tcW w:w="1100" w:type="pct"/>
          </w:tcPr>
          <w:p w14:paraId="0B5667E0" w14:textId="77777777" w:rsidR="00D3493E" w:rsidRDefault="00D3493E" w:rsidP="00FB4E89">
            <w:pPr>
              <w:jc w:val="center"/>
            </w:pPr>
          </w:p>
        </w:tc>
      </w:tr>
    </w:tbl>
    <w:p w14:paraId="0F4D1B52" w14:textId="147624CB" w:rsidR="00D977DA" w:rsidRDefault="00D977DA" w:rsidP="00E221E8">
      <w:pPr>
        <w:pStyle w:val="Heading3"/>
        <w:spacing w:before="480"/>
      </w:pPr>
    </w:p>
    <w:tbl>
      <w:tblPr>
        <w:tblStyle w:val="ThurrockCounciltable-header"/>
        <w:tblW w:w="5000" w:type="pct"/>
        <w:tblLook w:val="04A0" w:firstRow="1" w:lastRow="0" w:firstColumn="1" w:lastColumn="0" w:noHBand="0" w:noVBand="1"/>
      </w:tblPr>
      <w:tblGrid>
        <w:gridCol w:w="5852"/>
        <w:gridCol w:w="4598"/>
      </w:tblGrid>
      <w:tr w:rsidR="00593106" w:rsidRPr="00593106" w14:paraId="456F8787" w14:textId="77777777" w:rsidTr="000D3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0" w:type="pct"/>
          </w:tcPr>
          <w:p w14:paraId="1C1DC48D" w14:textId="77777777" w:rsidR="00593106" w:rsidRPr="00593106" w:rsidRDefault="00593106" w:rsidP="00593106">
            <w:r w:rsidRPr="00593106">
              <w:t>Recruitment safeguarding</w:t>
            </w:r>
          </w:p>
        </w:tc>
        <w:tc>
          <w:tcPr>
            <w:tcW w:w="2200" w:type="pct"/>
          </w:tcPr>
          <w:p w14:paraId="3D0A0BB2" w14:textId="77777777" w:rsidR="00593106" w:rsidRPr="00593106" w:rsidRDefault="00593106" w:rsidP="00E221E8">
            <w:r w:rsidRPr="00593106">
              <w:t>Requirement</w:t>
            </w:r>
          </w:p>
        </w:tc>
      </w:tr>
      <w:tr w:rsidR="00593106" w:rsidRPr="00593106" w14:paraId="4C31A311" w14:textId="77777777" w:rsidTr="00E221E8">
        <w:tc>
          <w:tcPr>
            <w:tcW w:w="2800" w:type="pct"/>
            <w:shd w:val="clear" w:color="auto" w:fill="F1EFF1" w:themeFill="background2"/>
          </w:tcPr>
          <w:p w14:paraId="2D1F37C7" w14:textId="77777777" w:rsidR="00593106" w:rsidRPr="00593106" w:rsidRDefault="00593106" w:rsidP="00BA7FB0">
            <w:pPr>
              <w:spacing w:before="0" w:beforeAutospacing="0" w:after="0" w:afterAutospacing="0"/>
            </w:pPr>
            <w:r w:rsidRPr="00593106">
              <w:t>Is a Disclosure and Barring Service (DBS) check required for this post? Read the Recruitment and Selection Policy for guidance.</w:t>
            </w:r>
          </w:p>
        </w:tc>
        <w:tc>
          <w:tcPr>
            <w:tcW w:w="2200" w:type="pct"/>
            <w:shd w:val="clear" w:color="auto" w:fill="F1EFF1" w:themeFill="background2"/>
          </w:tcPr>
          <w:p w14:paraId="21AB8FE8" w14:textId="67871B9A" w:rsidR="00593106" w:rsidRDefault="00593106" w:rsidP="00BA7FB0">
            <w:pPr>
              <w:tabs>
                <w:tab w:val="left" w:pos="575"/>
              </w:tabs>
              <w:spacing w:before="0" w:beforeAutospacing="0" w:after="0" w:afterAutospacing="0"/>
              <w:ind w:left="575" w:hanging="575"/>
            </w:pPr>
            <w:r w:rsidRPr="00593106">
              <w:t>No</w:t>
            </w:r>
            <w:r w:rsidR="005A2EF2">
              <w:t xml:space="preserve"> </w:t>
            </w:r>
            <w:r w:rsidRPr="00593106">
              <w:t xml:space="preserve">– Not </w:t>
            </w:r>
            <w:proofErr w:type="gramStart"/>
            <w:r w:rsidRPr="00593106">
              <w:t>required</w:t>
            </w:r>
            <w:proofErr w:type="gramEnd"/>
          </w:p>
          <w:p w14:paraId="7BA822D3" w14:textId="32718EC4" w:rsidR="00593106" w:rsidRPr="00BC0DFB" w:rsidRDefault="005A2EF2" w:rsidP="00BA7FB0">
            <w:pPr>
              <w:tabs>
                <w:tab w:val="left" w:pos="575"/>
              </w:tabs>
              <w:spacing w:before="0" w:beforeAutospacing="0" w:after="0" w:afterAutospacing="0"/>
              <w:ind w:left="575" w:hanging="575"/>
              <w:rPr>
                <w:strike/>
              </w:rPr>
            </w:pPr>
            <w:r w:rsidRPr="00BC0DFB">
              <w:rPr>
                <w:strike/>
              </w:rPr>
              <w:t xml:space="preserve">Yes – Basic check </w:t>
            </w:r>
            <w:proofErr w:type="gramStart"/>
            <w:r w:rsidRPr="00BC0DFB">
              <w:rPr>
                <w:strike/>
              </w:rPr>
              <w:t>required</w:t>
            </w:r>
            <w:proofErr w:type="gramEnd"/>
          </w:p>
          <w:p w14:paraId="586EDAEF" w14:textId="77777777" w:rsidR="005A2EF2" w:rsidRPr="00BC0DFB" w:rsidRDefault="005A2EF2" w:rsidP="00BA7FB0">
            <w:pPr>
              <w:tabs>
                <w:tab w:val="left" w:pos="575"/>
              </w:tabs>
              <w:spacing w:before="0" w:beforeAutospacing="0" w:after="0" w:afterAutospacing="0"/>
              <w:ind w:left="575" w:hanging="575"/>
              <w:rPr>
                <w:strike/>
              </w:rPr>
            </w:pPr>
            <w:r w:rsidRPr="00BC0DFB">
              <w:rPr>
                <w:strike/>
              </w:rPr>
              <w:t xml:space="preserve">Yes - Standard check </w:t>
            </w:r>
            <w:proofErr w:type="gramStart"/>
            <w:r w:rsidRPr="00BC0DFB">
              <w:rPr>
                <w:strike/>
              </w:rPr>
              <w:t>required</w:t>
            </w:r>
            <w:proofErr w:type="gramEnd"/>
          </w:p>
          <w:p w14:paraId="73B6F067" w14:textId="352FDD58" w:rsidR="005A2EF2" w:rsidRPr="00593106" w:rsidRDefault="005A2EF2" w:rsidP="00BA7FB0">
            <w:pPr>
              <w:tabs>
                <w:tab w:val="left" w:pos="575"/>
              </w:tabs>
              <w:spacing w:before="0" w:beforeAutospacing="0" w:after="0" w:afterAutospacing="0"/>
              <w:ind w:left="575" w:hanging="575"/>
            </w:pPr>
            <w:r w:rsidRPr="00BC0DFB">
              <w:rPr>
                <w:strike/>
              </w:rPr>
              <w:t>Yes – Enhanced check required</w:t>
            </w:r>
          </w:p>
        </w:tc>
      </w:tr>
      <w:tr w:rsidR="00F64FC9" w:rsidRPr="00593106" w14:paraId="3A776E0D" w14:textId="77777777" w:rsidTr="00E221E8">
        <w:tc>
          <w:tcPr>
            <w:tcW w:w="2800" w:type="pct"/>
            <w:shd w:val="clear" w:color="auto" w:fill="F1EFF1" w:themeFill="background2"/>
          </w:tcPr>
          <w:p w14:paraId="13CDF543" w14:textId="6EDB914B" w:rsidR="00F64FC9" w:rsidRPr="00593106" w:rsidRDefault="00EC35B6" w:rsidP="00BA7FB0">
            <w:pPr>
              <w:spacing w:before="0" w:after="0"/>
            </w:pPr>
            <w:r w:rsidRPr="00755971">
              <w:t>Is this post political</w:t>
            </w:r>
            <w:r w:rsidR="00604020" w:rsidRPr="00755971">
              <w:t>ly</w:t>
            </w:r>
            <w:r w:rsidRPr="00755971">
              <w:t xml:space="preserve"> restricted?</w:t>
            </w:r>
          </w:p>
        </w:tc>
        <w:tc>
          <w:tcPr>
            <w:tcW w:w="2200" w:type="pct"/>
            <w:shd w:val="clear" w:color="auto" w:fill="F1EFF1" w:themeFill="background2"/>
          </w:tcPr>
          <w:p w14:paraId="5F46CEC6" w14:textId="639F472B" w:rsidR="00EC35B6" w:rsidRPr="00593106" w:rsidRDefault="00755971" w:rsidP="00EC35B6">
            <w:pPr>
              <w:tabs>
                <w:tab w:val="left" w:pos="575"/>
              </w:tabs>
              <w:spacing w:before="0" w:after="0"/>
              <w:ind w:left="575" w:hanging="575"/>
            </w:pPr>
            <w:r>
              <w:t xml:space="preserve">Yes </w:t>
            </w:r>
            <w:r w:rsidRPr="00C616A0">
              <w:rPr>
                <w:strike/>
              </w:rPr>
              <w:t>/ No</w:t>
            </w:r>
          </w:p>
        </w:tc>
      </w:tr>
    </w:tbl>
    <w:p w14:paraId="2749A290" w14:textId="77777777" w:rsidR="00E701A4" w:rsidRPr="00D977DA" w:rsidRDefault="00E701A4" w:rsidP="005610A4"/>
    <w:sectPr w:rsidR="00E701A4" w:rsidRPr="00D977DA" w:rsidSect="005610A4">
      <w:footerReference w:type="default" r:id="rId12"/>
      <w:headerReference w:type="first" r:id="rId13"/>
      <w:footerReference w:type="first" r:id="rId14"/>
      <w:pgSz w:w="11900" w:h="16840" w:code="9"/>
      <w:pgMar w:top="720" w:right="720" w:bottom="1440" w:left="720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EE09" w14:textId="77777777" w:rsidR="00786DF7" w:rsidRDefault="00786DF7" w:rsidP="00A6546F">
      <w:pPr>
        <w:spacing w:after="0"/>
      </w:pPr>
      <w:r>
        <w:separator/>
      </w:r>
    </w:p>
    <w:p w14:paraId="09F8B89F" w14:textId="77777777" w:rsidR="00786DF7" w:rsidRDefault="00786DF7"/>
  </w:endnote>
  <w:endnote w:type="continuationSeparator" w:id="0">
    <w:p w14:paraId="21BE9F3A" w14:textId="77777777" w:rsidR="00786DF7" w:rsidRDefault="00786DF7" w:rsidP="00A6546F">
      <w:pPr>
        <w:spacing w:after="0"/>
      </w:pPr>
      <w:r>
        <w:continuationSeparator/>
      </w:r>
    </w:p>
    <w:p w14:paraId="28EF431F" w14:textId="77777777" w:rsidR="00786DF7" w:rsidRDefault="00786DF7"/>
  </w:endnote>
  <w:endnote w:type="continuationNotice" w:id="1">
    <w:p w14:paraId="4C792D8F" w14:textId="77777777" w:rsidR="00786DF7" w:rsidRDefault="00786DF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939A" w14:textId="77777777" w:rsidR="00703AB0" w:rsidRDefault="002A65F2" w:rsidP="004F59E6">
    <w:pPr>
      <w:pStyle w:val="Foot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50A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A474" w14:textId="439B91A9" w:rsidR="00C92051" w:rsidRDefault="002A78E1" w:rsidP="006A19B9">
    <w:pPr>
      <w:jc w:val="right"/>
    </w:pPr>
    <w:r>
      <w:rPr>
        <w:noProof/>
      </w:rPr>
      <w:drawing>
        <wp:inline distT="0" distB="0" distL="0" distR="0" wp14:anchorId="422FDEE1" wp14:editId="519AE071">
          <wp:extent cx="837650" cy="431165"/>
          <wp:effectExtent l="0" t="0" r="635" b="6985"/>
          <wp:docPr id="1965059803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9803" name="Picture 1" descr="A logo with text on i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731" cy="4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2051">
      <w:rPr>
        <w:noProof/>
      </w:rPr>
      <w:drawing>
        <wp:inline distT="0" distB="0" distL="0" distR="0" wp14:anchorId="4F8A8B30" wp14:editId="110A997D">
          <wp:extent cx="882000" cy="424800"/>
          <wp:effectExtent l="0" t="0" r="0" b="0"/>
          <wp:docPr id="20" name="Picture 20" descr="employ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employer_small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1CCE9" w14:textId="167F0E56" w:rsidR="00E221E8" w:rsidRDefault="00E221E8" w:rsidP="00E221E8">
    <w:pPr>
      <w:pStyle w:val="Footer"/>
      <w:ind w:left="-31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5FFE" w14:textId="77777777" w:rsidR="00786DF7" w:rsidRDefault="00786DF7" w:rsidP="00A6546F">
      <w:pPr>
        <w:spacing w:after="0"/>
      </w:pPr>
      <w:r>
        <w:separator/>
      </w:r>
    </w:p>
    <w:p w14:paraId="310B78CD" w14:textId="77777777" w:rsidR="00786DF7" w:rsidRDefault="00786DF7"/>
  </w:footnote>
  <w:footnote w:type="continuationSeparator" w:id="0">
    <w:p w14:paraId="73EA0874" w14:textId="77777777" w:rsidR="00786DF7" w:rsidRDefault="00786DF7" w:rsidP="00A6546F">
      <w:pPr>
        <w:spacing w:after="0"/>
      </w:pPr>
      <w:r>
        <w:continuationSeparator/>
      </w:r>
    </w:p>
    <w:p w14:paraId="74534EB0" w14:textId="77777777" w:rsidR="00786DF7" w:rsidRDefault="00786DF7"/>
  </w:footnote>
  <w:footnote w:type="continuationNotice" w:id="1">
    <w:p w14:paraId="54BBC192" w14:textId="77777777" w:rsidR="00786DF7" w:rsidRDefault="00786DF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3ECE" w14:textId="62623E1B" w:rsidR="000F058F" w:rsidRDefault="000F05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F58C3D" wp14:editId="64CA3F81">
          <wp:simplePos x="0" y="0"/>
          <wp:positionH relativeFrom="column">
            <wp:posOffset>5633085</wp:posOffset>
          </wp:positionH>
          <wp:positionV relativeFrom="paragraph">
            <wp:posOffset>-300990</wp:posOffset>
          </wp:positionV>
          <wp:extent cx="1415415" cy="660400"/>
          <wp:effectExtent l="0" t="0" r="0" b="6350"/>
          <wp:wrapSquare wrapText="bothSides"/>
          <wp:docPr id="5" name="Picture 5" descr="Graphical user interface, application,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, Wo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68" t="19373" r="21257" b="67858"/>
                  <a:stretch/>
                </pic:blipFill>
                <pic:spPr bwMode="auto">
                  <a:xfrm>
                    <a:off x="0" y="0"/>
                    <a:ext cx="1415415" cy="66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A20"/>
    <w:multiLevelType w:val="hybridMultilevel"/>
    <w:tmpl w:val="EBB8928C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91820C5"/>
    <w:multiLevelType w:val="hybridMultilevel"/>
    <w:tmpl w:val="D1A891F4"/>
    <w:lvl w:ilvl="0" w:tplc="BF804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03A9"/>
    <w:multiLevelType w:val="hybridMultilevel"/>
    <w:tmpl w:val="4C98B3E4"/>
    <w:lvl w:ilvl="0" w:tplc="168C3740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C7B0A"/>
    <w:multiLevelType w:val="multilevel"/>
    <w:tmpl w:val="E4D0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46BDA"/>
    <w:multiLevelType w:val="hybridMultilevel"/>
    <w:tmpl w:val="35044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541DD"/>
    <w:multiLevelType w:val="hybridMultilevel"/>
    <w:tmpl w:val="DD50F35A"/>
    <w:lvl w:ilvl="0" w:tplc="168C3740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B5B37"/>
    <w:multiLevelType w:val="hybridMultilevel"/>
    <w:tmpl w:val="0AFA5A56"/>
    <w:lvl w:ilvl="0" w:tplc="40AA0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4BED"/>
    <w:multiLevelType w:val="hybridMultilevel"/>
    <w:tmpl w:val="281AF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C33B2"/>
    <w:multiLevelType w:val="hybridMultilevel"/>
    <w:tmpl w:val="DA605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4B89"/>
    <w:multiLevelType w:val="hybridMultilevel"/>
    <w:tmpl w:val="0E0EA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63E08"/>
    <w:multiLevelType w:val="hybridMultilevel"/>
    <w:tmpl w:val="09E04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95A73"/>
    <w:multiLevelType w:val="hybridMultilevel"/>
    <w:tmpl w:val="66F43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05A38"/>
    <w:multiLevelType w:val="hybridMultilevel"/>
    <w:tmpl w:val="BF085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A78D9"/>
    <w:multiLevelType w:val="hybridMultilevel"/>
    <w:tmpl w:val="BAA61142"/>
    <w:lvl w:ilvl="0" w:tplc="40AA0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3590"/>
    <w:multiLevelType w:val="hybridMultilevel"/>
    <w:tmpl w:val="075C9190"/>
    <w:lvl w:ilvl="0" w:tplc="40AA0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0D97"/>
    <w:multiLevelType w:val="hybridMultilevel"/>
    <w:tmpl w:val="23524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97B42"/>
    <w:multiLevelType w:val="hybridMultilevel"/>
    <w:tmpl w:val="C83088CE"/>
    <w:lvl w:ilvl="0" w:tplc="168C3740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110D4"/>
    <w:multiLevelType w:val="hybridMultilevel"/>
    <w:tmpl w:val="84F65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415469"/>
    <w:multiLevelType w:val="hybridMultilevel"/>
    <w:tmpl w:val="16C4C5E8"/>
    <w:lvl w:ilvl="0" w:tplc="40AA0A4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A5714"/>
    <w:multiLevelType w:val="hybridMultilevel"/>
    <w:tmpl w:val="D1682D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C54BDF"/>
    <w:multiLevelType w:val="hybridMultilevel"/>
    <w:tmpl w:val="FF8E7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6F078F"/>
    <w:multiLevelType w:val="hybridMultilevel"/>
    <w:tmpl w:val="774E55EC"/>
    <w:lvl w:ilvl="0" w:tplc="168C3740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23204"/>
    <w:multiLevelType w:val="hybridMultilevel"/>
    <w:tmpl w:val="14AA1A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E40F94"/>
    <w:multiLevelType w:val="hybridMultilevel"/>
    <w:tmpl w:val="B044D286"/>
    <w:lvl w:ilvl="0" w:tplc="168C3740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62607"/>
    <w:multiLevelType w:val="hybridMultilevel"/>
    <w:tmpl w:val="9D347484"/>
    <w:lvl w:ilvl="0" w:tplc="3B2461DC">
      <w:numFmt w:val="bullet"/>
      <w:lvlText w:val="•"/>
      <w:lvlJc w:val="left"/>
      <w:pPr>
        <w:ind w:left="723" w:hanging="440"/>
      </w:pPr>
      <w:rPr>
        <w:rFonts w:ascii="Arial" w:eastAsia="Times New Roman" w:hAnsi="Aria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4EF55A5"/>
    <w:multiLevelType w:val="hybridMultilevel"/>
    <w:tmpl w:val="CC3E151E"/>
    <w:lvl w:ilvl="0" w:tplc="40AA0A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E1ECE"/>
    <w:multiLevelType w:val="hybridMultilevel"/>
    <w:tmpl w:val="0F26A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FC7CD8"/>
    <w:multiLevelType w:val="hybridMultilevel"/>
    <w:tmpl w:val="93F6B34C"/>
    <w:lvl w:ilvl="0" w:tplc="168C3740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370343">
    <w:abstractNumId w:val="14"/>
  </w:num>
  <w:num w:numId="2" w16cid:durableId="1394237911">
    <w:abstractNumId w:val="23"/>
  </w:num>
  <w:num w:numId="3" w16cid:durableId="1776290343">
    <w:abstractNumId w:val="21"/>
  </w:num>
  <w:num w:numId="4" w16cid:durableId="1769159015">
    <w:abstractNumId w:val="5"/>
  </w:num>
  <w:num w:numId="5" w16cid:durableId="1291864590">
    <w:abstractNumId w:val="2"/>
  </w:num>
  <w:num w:numId="6" w16cid:durableId="417873367">
    <w:abstractNumId w:val="16"/>
  </w:num>
  <w:num w:numId="7" w16cid:durableId="1264415537">
    <w:abstractNumId w:val="27"/>
  </w:num>
  <w:num w:numId="8" w16cid:durableId="770589037">
    <w:abstractNumId w:val="9"/>
  </w:num>
  <w:num w:numId="9" w16cid:durableId="1633098746">
    <w:abstractNumId w:val="25"/>
  </w:num>
  <w:num w:numId="10" w16cid:durableId="1063677443">
    <w:abstractNumId w:val="13"/>
  </w:num>
  <w:num w:numId="11" w16cid:durableId="308557375">
    <w:abstractNumId w:val="6"/>
  </w:num>
  <w:num w:numId="12" w16cid:durableId="809057079">
    <w:abstractNumId w:val="18"/>
  </w:num>
  <w:num w:numId="13" w16cid:durableId="1989288872">
    <w:abstractNumId w:val="10"/>
  </w:num>
  <w:num w:numId="14" w16cid:durableId="197857843">
    <w:abstractNumId w:val="15"/>
  </w:num>
  <w:num w:numId="15" w16cid:durableId="1596010745">
    <w:abstractNumId w:val="1"/>
  </w:num>
  <w:num w:numId="16" w16cid:durableId="1139419004">
    <w:abstractNumId w:val="8"/>
  </w:num>
  <w:num w:numId="17" w16cid:durableId="356540126">
    <w:abstractNumId w:val="12"/>
  </w:num>
  <w:num w:numId="18" w16cid:durableId="674502527">
    <w:abstractNumId w:val="11"/>
  </w:num>
  <w:num w:numId="19" w16cid:durableId="1019694250">
    <w:abstractNumId w:val="17"/>
  </w:num>
  <w:num w:numId="20" w16cid:durableId="1061902804">
    <w:abstractNumId w:val="26"/>
  </w:num>
  <w:num w:numId="21" w16cid:durableId="1053236311">
    <w:abstractNumId w:val="20"/>
  </w:num>
  <w:num w:numId="22" w16cid:durableId="1118185100">
    <w:abstractNumId w:val="22"/>
  </w:num>
  <w:num w:numId="23" w16cid:durableId="74281502">
    <w:abstractNumId w:val="7"/>
  </w:num>
  <w:num w:numId="24" w16cid:durableId="1110976800">
    <w:abstractNumId w:val="4"/>
  </w:num>
  <w:num w:numId="25" w16cid:durableId="142354001">
    <w:abstractNumId w:val="3"/>
  </w:num>
  <w:num w:numId="26" w16cid:durableId="1701781120">
    <w:abstractNumId w:val="19"/>
  </w:num>
  <w:num w:numId="27" w16cid:durableId="666371281">
    <w:abstractNumId w:val="0"/>
  </w:num>
  <w:num w:numId="28" w16cid:durableId="180052241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A3"/>
    <w:rsid w:val="00006DC8"/>
    <w:rsid w:val="00014F8D"/>
    <w:rsid w:val="00017CD5"/>
    <w:rsid w:val="00021BA5"/>
    <w:rsid w:val="00034735"/>
    <w:rsid w:val="00034890"/>
    <w:rsid w:val="00042767"/>
    <w:rsid w:val="00046083"/>
    <w:rsid w:val="00053531"/>
    <w:rsid w:val="00056D05"/>
    <w:rsid w:val="0005730B"/>
    <w:rsid w:val="00060B1B"/>
    <w:rsid w:val="00072333"/>
    <w:rsid w:val="0007406A"/>
    <w:rsid w:val="000753CF"/>
    <w:rsid w:val="00077522"/>
    <w:rsid w:val="000875C6"/>
    <w:rsid w:val="00095602"/>
    <w:rsid w:val="000A1D63"/>
    <w:rsid w:val="000B6722"/>
    <w:rsid w:val="000B7CC5"/>
    <w:rsid w:val="000C09EF"/>
    <w:rsid w:val="000C73CD"/>
    <w:rsid w:val="000D139E"/>
    <w:rsid w:val="000D2ADC"/>
    <w:rsid w:val="000D3652"/>
    <w:rsid w:val="000D7930"/>
    <w:rsid w:val="000E031D"/>
    <w:rsid w:val="000E3F2E"/>
    <w:rsid w:val="000E55ED"/>
    <w:rsid w:val="000E65A9"/>
    <w:rsid w:val="000F0148"/>
    <w:rsid w:val="000F058F"/>
    <w:rsid w:val="00104B5A"/>
    <w:rsid w:val="00115AAF"/>
    <w:rsid w:val="00125CE6"/>
    <w:rsid w:val="001277F7"/>
    <w:rsid w:val="00127EE3"/>
    <w:rsid w:val="00131CF9"/>
    <w:rsid w:val="00133922"/>
    <w:rsid w:val="0013670D"/>
    <w:rsid w:val="00150F00"/>
    <w:rsid w:val="0015413F"/>
    <w:rsid w:val="001735A3"/>
    <w:rsid w:val="00183C00"/>
    <w:rsid w:val="001A43C2"/>
    <w:rsid w:val="001C08C5"/>
    <w:rsid w:val="001C5B67"/>
    <w:rsid w:val="001D7324"/>
    <w:rsid w:val="001E3371"/>
    <w:rsid w:val="001F09E0"/>
    <w:rsid w:val="001F7EE2"/>
    <w:rsid w:val="002006D9"/>
    <w:rsid w:val="00211293"/>
    <w:rsid w:val="002127B3"/>
    <w:rsid w:val="00223E49"/>
    <w:rsid w:val="002247F3"/>
    <w:rsid w:val="00224E59"/>
    <w:rsid w:val="002367B3"/>
    <w:rsid w:val="002570B2"/>
    <w:rsid w:val="00262439"/>
    <w:rsid w:val="002664B8"/>
    <w:rsid w:val="00267E38"/>
    <w:rsid w:val="00276936"/>
    <w:rsid w:val="00281B56"/>
    <w:rsid w:val="00281B8E"/>
    <w:rsid w:val="00286380"/>
    <w:rsid w:val="002929E9"/>
    <w:rsid w:val="002943B5"/>
    <w:rsid w:val="002A0DF5"/>
    <w:rsid w:val="002A5B02"/>
    <w:rsid w:val="002A65F2"/>
    <w:rsid w:val="002A69BE"/>
    <w:rsid w:val="002A78E1"/>
    <w:rsid w:val="002A7A5D"/>
    <w:rsid w:val="002B548C"/>
    <w:rsid w:val="002C1167"/>
    <w:rsid w:val="002D171E"/>
    <w:rsid w:val="002D54E7"/>
    <w:rsid w:val="002E48B4"/>
    <w:rsid w:val="002E4938"/>
    <w:rsid w:val="002E50A9"/>
    <w:rsid w:val="002F2110"/>
    <w:rsid w:val="002F4C02"/>
    <w:rsid w:val="002F5AB8"/>
    <w:rsid w:val="002F7836"/>
    <w:rsid w:val="00305BCA"/>
    <w:rsid w:val="00310EB7"/>
    <w:rsid w:val="00315B21"/>
    <w:rsid w:val="00315CF6"/>
    <w:rsid w:val="0031718C"/>
    <w:rsid w:val="00326093"/>
    <w:rsid w:val="00327020"/>
    <w:rsid w:val="003275D5"/>
    <w:rsid w:val="0033256F"/>
    <w:rsid w:val="00336430"/>
    <w:rsid w:val="003407C2"/>
    <w:rsid w:val="00341AF3"/>
    <w:rsid w:val="00347F21"/>
    <w:rsid w:val="00350C80"/>
    <w:rsid w:val="00357A01"/>
    <w:rsid w:val="00365032"/>
    <w:rsid w:val="00374D87"/>
    <w:rsid w:val="00376F1E"/>
    <w:rsid w:val="00377F49"/>
    <w:rsid w:val="00380B55"/>
    <w:rsid w:val="003837DE"/>
    <w:rsid w:val="00394AE5"/>
    <w:rsid w:val="003B0E7D"/>
    <w:rsid w:val="003B29BE"/>
    <w:rsid w:val="003B3F61"/>
    <w:rsid w:val="003B5F59"/>
    <w:rsid w:val="003D12AD"/>
    <w:rsid w:val="003D2779"/>
    <w:rsid w:val="003D6EBD"/>
    <w:rsid w:val="003D7691"/>
    <w:rsid w:val="003E2F0A"/>
    <w:rsid w:val="003E4673"/>
    <w:rsid w:val="003F21C8"/>
    <w:rsid w:val="003F29F5"/>
    <w:rsid w:val="00407238"/>
    <w:rsid w:val="00415FFE"/>
    <w:rsid w:val="00416C1C"/>
    <w:rsid w:val="00421D48"/>
    <w:rsid w:val="00423B14"/>
    <w:rsid w:val="00424310"/>
    <w:rsid w:val="00426300"/>
    <w:rsid w:val="004314E4"/>
    <w:rsid w:val="00432D7D"/>
    <w:rsid w:val="0043431C"/>
    <w:rsid w:val="0043750D"/>
    <w:rsid w:val="00437C61"/>
    <w:rsid w:val="0045022F"/>
    <w:rsid w:val="0045586D"/>
    <w:rsid w:val="004617C8"/>
    <w:rsid w:val="00464EDC"/>
    <w:rsid w:val="00465864"/>
    <w:rsid w:val="004726D9"/>
    <w:rsid w:val="00473AF6"/>
    <w:rsid w:val="00473F06"/>
    <w:rsid w:val="00480849"/>
    <w:rsid w:val="0048297A"/>
    <w:rsid w:val="00484FCC"/>
    <w:rsid w:val="00487D59"/>
    <w:rsid w:val="00490ACA"/>
    <w:rsid w:val="00492C4B"/>
    <w:rsid w:val="004A73EF"/>
    <w:rsid w:val="004B16EC"/>
    <w:rsid w:val="004B19DB"/>
    <w:rsid w:val="004B20E7"/>
    <w:rsid w:val="004B6020"/>
    <w:rsid w:val="004B71FD"/>
    <w:rsid w:val="004C44CC"/>
    <w:rsid w:val="004D5026"/>
    <w:rsid w:val="004D5DDC"/>
    <w:rsid w:val="004E3EBC"/>
    <w:rsid w:val="004F49AA"/>
    <w:rsid w:val="004F59E6"/>
    <w:rsid w:val="00502675"/>
    <w:rsid w:val="00502700"/>
    <w:rsid w:val="005027BA"/>
    <w:rsid w:val="00505782"/>
    <w:rsid w:val="00506AA1"/>
    <w:rsid w:val="00507554"/>
    <w:rsid w:val="00511887"/>
    <w:rsid w:val="00514A28"/>
    <w:rsid w:val="0051680D"/>
    <w:rsid w:val="0052216D"/>
    <w:rsid w:val="005225B3"/>
    <w:rsid w:val="0054261C"/>
    <w:rsid w:val="00551DF3"/>
    <w:rsid w:val="0055455D"/>
    <w:rsid w:val="00556447"/>
    <w:rsid w:val="0055725D"/>
    <w:rsid w:val="005610A4"/>
    <w:rsid w:val="00571955"/>
    <w:rsid w:val="00573472"/>
    <w:rsid w:val="005775E3"/>
    <w:rsid w:val="00584F14"/>
    <w:rsid w:val="00593106"/>
    <w:rsid w:val="005A2EF2"/>
    <w:rsid w:val="005A3A74"/>
    <w:rsid w:val="005A58DA"/>
    <w:rsid w:val="005A785F"/>
    <w:rsid w:val="005B173C"/>
    <w:rsid w:val="005B7C57"/>
    <w:rsid w:val="005C3B0B"/>
    <w:rsid w:val="005C55FD"/>
    <w:rsid w:val="005C7874"/>
    <w:rsid w:val="005D5A2F"/>
    <w:rsid w:val="005D6242"/>
    <w:rsid w:val="005D6D31"/>
    <w:rsid w:val="005E2242"/>
    <w:rsid w:val="005E7CB6"/>
    <w:rsid w:val="005F321E"/>
    <w:rsid w:val="005F5292"/>
    <w:rsid w:val="005F6FA7"/>
    <w:rsid w:val="00600EC3"/>
    <w:rsid w:val="0060110C"/>
    <w:rsid w:val="00604020"/>
    <w:rsid w:val="00607BDF"/>
    <w:rsid w:val="00613C97"/>
    <w:rsid w:val="006244C5"/>
    <w:rsid w:val="00627676"/>
    <w:rsid w:val="00627B31"/>
    <w:rsid w:val="006364BA"/>
    <w:rsid w:val="0063776E"/>
    <w:rsid w:val="00637DAA"/>
    <w:rsid w:val="00644AE8"/>
    <w:rsid w:val="0065490A"/>
    <w:rsid w:val="006571A7"/>
    <w:rsid w:val="0066124E"/>
    <w:rsid w:val="00662D6A"/>
    <w:rsid w:val="00663B6C"/>
    <w:rsid w:val="006662D6"/>
    <w:rsid w:val="006731DE"/>
    <w:rsid w:val="00677F2A"/>
    <w:rsid w:val="00691468"/>
    <w:rsid w:val="006940A6"/>
    <w:rsid w:val="00697F32"/>
    <w:rsid w:val="006A0031"/>
    <w:rsid w:val="006A19B9"/>
    <w:rsid w:val="006B3299"/>
    <w:rsid w:val="006C5362"/>
    <w:rsid w:val="006C772B"/>
    <w:rsid w:val="006C7CD1"/>
    <w:rsid w:val="006F7A93"/>
    <w:rsid w:val="007021F6"/>
    <w:rsid w:val="00702C99"/>
    <w:rsid w:val="007036BF"/>
    <w:rsid w:val="00703AB0"/>
    <w:rsid w:val="00707188"/>
    <w:rsid w:val="00710709"/>
    <w:rsid w:val="00711D2A"/>
    <w:rsid w:val="00716D26"/>
    <w:rsid w:val="007220B1"/>
    <w:rsid w:val="00723993"/>
    <w:rsid w:val="00727095"/>
    <w:rsid w:val="007313E5"/>
    <w:rsid w:val="00732AD9"/>
    <w:rsid w:val="00735D85"/>
    <w:rsid w:val="00752283"/>
    <w:rsid w:val="0075440C"/>
    <w:rsid w:val="00755971"/>
    <w:rsid w:val="00760815"/>
    <w:rsid w:val="00763540"/>
    <w:rsid w:val="00767B14"/>
    <w:rsid w:val="007758DE"/>
    <w:rsid w:val="00786DF7"/>
    <w:rsid w:val="007904A4"/>
    <w:rsid w:val="00797A1F"/>
    <w:rsid w:val="007A3F9C"/>
    <w:rsid w:val="007B3329"/>
    <w:rsid w:val="007C4DAB"/>
    <w:rsid w:val="007C4E87"/>
    <w:rsid w:val="007C51E4"/>
    <w:rsid w:val="007D40BE"/>
    <w:rsid w:val="007D447A"/>
    <w:rsid w:val="007D6EC2"/>
    <w:rsid w:val="007F2D21"/>
    <w:rsid w:val="007F6A49"/>
    <w:rsid w:val="00805272"/>
    <w:rsid w:val="008106E5"/>
    <w:rsid w:val="00812DC0"/>
    <w:rsid w:val="00823849"/>
    <w:rsid w:val="008309B4"/>
    <w:rsid w:val="00856713"/>
    <w:rsid w:val="008616C4"/>
    <w:rsid w:val="00862255"/>
    <w:rsid w:val="0086464E"/>
    <w:rsid w:val="008672E6"/>
    <w:rsid w:val="008842E5"/>
    <w:rsid w:val="00885E91"/>
    <w:rsid w:val="00887E71"/>
    <w:rsid w:val="008A16B3"/>
    <w:rsid w:val="008B0458"/>
    <w:rsid w:val="008B2A4E"/>
    <w:rsid w:val="008C1166"/>
    <w:rsid w:val="008C7B09"/>
    <w:rsid w:val="008D1BF8"/>
    <w:rsid w:val="008E69F5"/>
    <w:rsid w:val="008F03A7"/>
    <w:rsid w:val="008F0DA6"/>
    <w:rsid w:val="008F35F4"/>
    <w:rsid w:val="00900556"/>
    <w:rsid w:val="009033FD"/>
    <w:rsid w:val="00904930"/>
    <w:rsid w:val="00905376"/>
    <w:rsid w:val="00905A89"/>
    <w:rsid w:val="009070BC"/>
    <w:rsid w:val="00907E73"/>
    <w:rsid w:val="00914DD1"/>
    <w:rsid w:val="00917D74"/>
    <w:rsid w:val="00924695"/>
    <w:rsid w:val="00926299"/>
    <w:rsid w:val="00927668"/>
    <w:rsid w:val="0093325D"/>
    <w:rsid w:val="00934409"/>
    <w:rsid w:val="00940C00"/>
    <w:rsid w:val="00941951"/>
    <w:rsid w:val="00942572"/>
    <w:rsid w:val="009510E7"/>
    <w:rsid w:val="00960D0F"/>
    <w:rsid w:val="00980257"/>
    <w:rsid w:val="00980CD5"/>
    <w:rsid w:val="00981BB6"/>
    <w:rsid w:val="00987850"/>
    <w:rsid w:val="009930C1"/>
    <w:rsid w:val="009A1CF3"/>
    <w:rsid w:val="009A3FCD"/>
    <w:rsid w:val="009A4862"/>
    <w:rsid w:val="009A51E0"/>
    <w:rsid w:val="009B1A36"/>
    <w:rsid w:val="009B3BB4"/>
    <w:rsid w:val="009B3FBF"/>
    <w:rsid w:val="009C4546"/>
    <w:rsid w:val="009C4AFA"/>
    <w:rsid w:val="009C6564"/>
    <w:rsid w:val="009E6BF1"/>
    <w:rsid w:val="009F17B1"/>
    <w:rsid w:val="00A115CC"/>
    <w:rsid w:val="00A214E1"/>
    <w:rsid w:val="00A25389"/>
    <w:rsid w:val="00A26049"/>
    <w:rsid w:val="00A277A9"/>
    <w:rsid w:val="00A32F00"/>
    <w:rsid w:val="00A3495C"/>
    <w:rsid w:val="00A429F4"/>
    <w:rsid w:val="00A52F56"/>
    <w:rsid w:val="00A53730"/>
    <w:rsid w:val="00A6546F"/>
    <w:rsid w:val="00A65846"/>
    <w:rsid w:val="00A66163"/>
    <w:rsid w:val="00A7139C"/>
    <w:rsid w:val="00A72EDE"/>
    <w:rsid w:val="00A7398D"/>
    <w:rsid w:val="00A7732B"/>
    <w:rsid w:val="00A81AB3"/>
    <w:rsid w:val="00A94D02"/>
    <w:rsid w:val="00AA2FA0"/>
    <w:rsid w:val="00AA3124"/>
    <w:rsid w:val="00AA3569"/>
    <w:rsid w:val="00AA35BB"/>
    <w:rsid w:val="00AA3641"/>
    <w:rsid w:val="00AB0F02"/>
    <w:rsid w:val="00AB35A6"/>
    <w:rsid w:val="00AB5B66"/>
    <w:rsid w:val="00AC0569"/>
    <w:rsid w:val="00AC18D7"/>
    <w:rsid w:val="00AC20F2"/>
    <w:rsid w:val="00AE26EE"/>
    <w:rsid w:val="00AE2AF3"/>
    <w:rsid w:val="00AF17A3"/>
    <w:rsid w:val="00AF1862"/>
    <w:rsid w:val="00AF33BF"/>
    <w:rsid w:val="00B0278B"/>
    <w:rsid w:val="00B05519"/>
    <w:rsid w:val="00B075D9"/>
    <w:rsid w:val="00B14999"/>
    <w:rsid w:val="00B17166"/>
    <w:rsid w:val="00B24453"/>
    <w:rsid w:val="00B24836"/>
    <w:rsid w:val="00B3580C"/>
    <w:rsid w:val="00B373B1"/>
    <w:rsid w:val="00B40B01"/>
    <w:rsid w:val="00B4173B"/>
    <w:rsid w:val="00B54528"/>
    <w:rsid w:val="00B54FD0"/>
    <w:rsid w:val="00B6244F"/>
    <w:rsid w:val="00B65798"/>
    <w:rsid w:val="00BA2EE2"/>
    <w:rsid w:val="00BA7691"/>
    <w:rsid w:val="00BA7FB0"/>
    <w:rsid w:val="00BB097B"/>
    <w:rsid w:val="00BB2C99"/>
    <w:rsid w:val="00BC0DFB"/>
    <w:rsid w:val="00BC1F3B"/>
    <w:rsid w:val="00BC2EEE"/>
    <w:rsid w:val="00BC5137"/>
    <w:rsid w:val="00BD0737"/>
    <w:rsid w:val="00BE43B5"/>
    <w:rsid w:val="00BE4509"/>
    <w:rsid w:val="00BE57BC"/>
    <w:rsid w:val="00BF1B2D"/>
    <w:rsid w:val="00BF40DC"/>
    <w:rsid w:val="00BF757B"/>
    <w:rsid w:val="00C04002"/>
    <w:rsid w:val="00C114C1"/>
    <w:rsid w:val="00C16927"/>
    <w:rsid w:val="00C1717E"/>
    <w:rsid w:val="00C25507"/>
    <w:rsid w:val="00C25D27"/>
    <w:rsid w:val="00C263F6"/>
    <w:rsid w:val="00C37548"/>
    <w:rsid w:val="00C502DE"/>
    <w:rsid w:val="00C53429"/>
    <w:rsid w:val="00C60A1E"/>
    <w:rsid w:val="00C61A5F"/>
    <w:rsid w:val="00C629CB"/>
    <w:rsid w:val="00C63CAA"/>
    <w:rsid w:val="00C80FB8"/>
    <w:rsid w:val="00C8494A"/>
    <w:rsid w:val="00C91872"/>
    <w:rsid w:val="00C92051"/>
    <w:rsid w:val="00C9205F"/>
    <w:rsid w:val="00C929B8"/>
    <w:rsid w:val="00C94111"/>
    <w:rsid w:val="00CA74AB"/>
    <w:rsid w:val="00CB5E93"/>
    <w:rsid w:val="00CB6747"/>
    <w:rsid w:val="00CB6E98"/>
    <w:rsid w:val="00CB7261"/>
    <w:rsid w:val="00CC15AA"/>
    <w:rsid w:val="00CC750D"/>
    <w:rsid w:val="00CC7782"/>
    <w:rsid w:val="00CD7511"/>
    <w:rsid w:val="00CE28C7"/>
    <w:rsid w:val="00CF001F"/>
    <w:rsid w:val="00CF1ABA"/>
    <w:rsid w:val="00D0297F"/>
    <w:rsid w:val="00D22EFB"/>
    <w:rsid w:val="00D32DA2"/>
    <w:rsid w:val="00D3493E"/>
    <w:rsid w:val="00D349E8"/>
    <w:rsid w:val="00D357CD"/>
    <w:rsid w:val="00D3762A"/>
    <w:rsid w:val="00D409C4"/>
    <w:rsid w:val="00D4154F"/>
    <w:rsid w:val="00D474DD"/>
    <w:rsid w:val="00D475ED"/>
    <w:rsid w:val="00D477E9"/>
    <w:rsid w:val="00D56C7D"/>
    <w:rsid w:val="00D6108B"/>
    <w:rsid w:val="00D93E9B"/>
    <w:rsid w:val="00D977DA"/>
    <w:rsid w:val="00DA03A1"/>
    <w:rsid w:val="00DA0A2F"/>
    <w:rsid w:val="00DC3432"/>
    <w:rsid w:val="00DD169E"/>
    <w:rsid w:val="00DD2526"/>
    <w:rsid w:val="00DF033B"/>
    <w:rsid w:val="00DF235D"/>
    <w:rsid w:val="00DF2B35"/>
    <w:rsid w:val="00DF3BDC"/>
    <w:rsid w:val="00DF73F0"/>
    <w:rsid w:val="00E01385"/>
    <w:rsid w:val="00E17B1B"/>
    <w:rsid w:val="00E221E8"/>
    <w:rsid w:val="00E24BDA"/>
    <w:rsid w:val="00E27FE4"/>
    <w:rsid w:val="00E3366B"/>
    <w:rsid w:val="00E36D69"/>
    <w:rsid w:val="00E425B2"/>
    <w:rsid w:val="00E42CCD"/>
    <w:rsid w:val="00E45AC0"/>
    <w:rsid w:val="00E46CCF"/>
    <w:rsid w:val="00E4750A"/>
    <w:rsid w:val="00E47779"/>
    <w:rsid w:val="00E565EF"/>
    <w:rsid w:val="00E56927"/>
    <w:rsid w:val="00E6739A"/>
    <w:rsid w:val="00E701A4"/>
    <w:rsid w:val="00E72255"/>
    <w:rsid w:val="00E7287E"/>
    <w:rsid w:val="00E728BA"/>
    <w:rsid w:val="00E72987"/>
    <w:rsid w:val="00E8395F"/>
    <w:rsid w:val="00E85D5A"/>
    <w:rsid w:val="00E91E3F"/>
    <w:rsid w:val="00E95222"/>
    <w:rsid w:val="00EA01FE"/>
    <w:rsid w:val="00EA21CE"/>
    <w:rsid w:val="00EA5213"/>
    <w:rsid w:val="00EA5A47"/>
    <w:rsid w:val="00EB3251"/>
    <w:rsid w:val="00EB5D1D"/>
    <w:rsid w:val="00EB5F44"/>
    <w:rsid w:val="00EC35B6"/>
    <w:rsid w:val="00EC462B"/>
    <w:rsid w:val="00EC553B"/>
    <w:rsid w:val="00ED48B3"/>
    <w:rsid w:val="00EE5623"/>
    <w:rsid w:val="00EE6047"/>
    <w:rsid w:val="00EF7CA4"/>
    <w:rsid w:val="00F0148F"/>
    <w:rsid w:val="00F06045"/>
    <w:rsid w:val="00F073F9"/>
    <w:rsid w:val="00F21D46"/>
    <w:rsid w:val="00F24BC8"/>
    <w:rsid w:val="00F2508E"/>
    <w:rsid w:val="00F3697A"/>
    <w:rsid w:val="00F448F8"/>
    <w:rsid w:val="00F44F1E"/>
    <w:rsid w:val="00F54E93"/>
    <w:rsid w:val="00F56327"/>
    <w:rsid w:val="00F63407"/>
    <w:rsid w:val="00F64FC9"/>
    <w:rsid w:val="00F65133"/>
    <w:rsid w:val="00F65460"/>
    <w:rsid w:val="00F7308F"/>
    <w:rsid w:val="00F853CF"/>
    <w:rsid w:val="00F864C2"/>
    <w:rsid w:val="00F9482A"/>
    <w:rsid w:val="00F948CA"/>
    <w:rsid w:val="00FA34C2"/>
    <w:rsid w:val="00FB4E89"/>
    <w:rsid w:val="00FC32AA"/>
    <w:rsid w:val="00FC51AE"/>
    <w:rsid w:val="00FD09B3"/>
    <w:rsid w:val="00FD5A6F"/>
    <w:rsid w:val="00FD696C"/>
    <w:rsid w:val="00FE136A"/>
    <w:rsid w:val="00FE1889"/>
    <w:rsid w:val="031A074A"/>
    <w:rsid w:val="086F3ECB"/>
    <w:rsid w:val="09AE1ED0"/>
    <w:rsid w:val="0AF78D3B"/>
    <w:rsid w:val="0D42AFEE"/>
    <w:rsid w:val="0D667B58"/>
    <w:rsid w:val="0F024BB9"/>
    <w:rsid w:val="0F1C289D"/>
    <w:rsid w:val="11EC2675"/>
    <w:rsid w:val="11FCF8B4"/>
    <w:rsid w:val="19742F14"/>
    <w:rsid w:val="259F1C6D"/>
    <w:rsid w:val="2906992D"/>
    <w:rsid w:val="2AECE264"/>
    <w:rsid w:val="2BE6AEFB"/>
    <w:rsid w:val="32CBCF40"/>
    <w:rsid w:val="3303DADE"/>
    <w:rsid w:val="3769450F"/>
    <w:rsid w:val="3913F56E"/>
    <w:rsid w:val="3A2B36B2"/>
    <w:rsid w:val="3AF6DDB4"/>
    <w:rsid w:val="4345B798"/>
    <w:rsid w:val="4370A3CB"/>
    <w:rsid w:val="43AA16A3"/>
    <w:rsid w:val="4CA46A1A"/>
    <w:rsid w:val="577E5572"/>
    <w:rsid w:val="5DDD583E"/>
    <w:rsid w:val="61A16E6D"/>
    <w:rsid w:val="628DA699"/>
    <w:rsid w:val="72EE5C02"/>
    <w:rsid w:val="75198CB8"/>
    <w:rsid w:val="76B55D19"/>
    <w:rsid w:val="7AA65845"/>
    <w:rsid w:val="7B88CE3C"/>
    <w:rsid w:val="7CC6B44B"/>
    <w:rsid w:val="7E7459BE"/>
    <w:rsid w:val="7EB404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7C8BA5"/>
  <w15:docId w15:val="{79119DCF-B3D8-4B42-AF3B-5BA07C70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sz w:val="24"/>
        <w:szCs w:val="24"/>
        <w:lang w:val="en-GB" w:eastAsia="en-GB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33"/>
  </w:style>
  <w:style w:type="paragraph" w:styleId="Heading1">
    <w:name w:val="heading 1"/>
    <w:basedOn w:val="Normal"/>
    <w:next w:val="Normal"/>
    <w:link w:val="Heading1Char"/>
    <w:uiPriority w:val="9"/>
    <w:qFormat/>
    <w:rsid w:val="002C1167"/>
    <w:pPr>
      <w:keepNext/>
      <w:spacing w:before="0"/>
      <w:outlineLvl w:val="0"/>
    </w:pPr>
    <w:rPr>
      <w:rFonts w:eastAsia="Times New Roman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5A9"/>
    <w:pPr>
      <w:keepNext/>
      <w:outlineLvl w:val="1"/>
    </w:pPr>
    <w:rPr>
      <w:rFonts w:eastAsia="Times New Roman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65A9"/>
    <w:pPr>
      <w:keepNext/>
      <w:outlineLvl w:val="2"/>
    </w:pPr>
    <w:rPr>
      <w:rFonts w:eastAsia="Times New Roman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5A9"/>
    <w:pPr>
      <w:keepNext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546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A6546F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A6546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A6546F"/>
    <w:rPr>
      <w:rFonts w:ascii="Arial" w:hAnsi="Arial"/>
      <w:sz w:val="24"/>
    </w:rPr>
  </w:style>
  <w:style w:type="character" w:styleId="Hyperlink">
    <w:name w:val="Hyperlink"/>
    <w:uiPriority w:val="99"/>
    <w:unhideWhenUsed/>
    <w:rsid w:val="00C37548"/>
    <w:rPr>
      <w:color w:val="0000FF"/>
      <w:u w:val="single"/>
    </w:rPr>
  </w:style>
  <w:style w:type="table" w:styleId="MediumGrid2">
    <w:name w:val="Medium Grid 2"/>
    <w:basedOn w:val="TableNormal"/>
    <w:uiPriority w:val="1"/>
    <w:qFormat/>
    <w:rsid w:val="001F09E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65133"/>
    <w:rPr>
      <w:rFonts w:eastAsia="Times New Roman"/>
      <w:b/>
      <w:bCs/>
      <w:kern w:val="3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65A9"/>
    <w:rPr>
      <w:rFonts w:ascii="Arial" w:eastAsia="Times New Roman" w:hAnsi="Arial"/>
      <w:b/>
      <w:bCs/>
      <w:iCs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E65A9"/>
    <w:rPr>
      <w:rFonts w:ascii="Arial" w:eastAsia="Times New Roman" w:hAnsi="Arial"/>
      <w:b/>
      <w:bCs/>
      <w:sz w:val="28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E65A9"/>
    <w:rPr>
      <w:rFonts w:ascii="Arial" w:eastAsiaTheme="minorEastAsia" w:hAnsi="Arial" w:cstheme="minorBidi"/>
      <w:b/>
      <w:bCs/>
      <w:sz w:val="24"/>
      <w:szCs w:val="28"/>
      <w:lang w:eastAsia="ja-JP"/>
    </w:rPr>
  </w:style>
  <w:style w:type="character" w:styleId="Strong">
    <w:name w:val="Strong"/>
    <w:basedOn w:val="DefaultParagraphFont"/>
    <w:uiPriority w:val="22"/>
    <w:qFormat/>
    <w:rsid w:val="000E65A9"/>
    <w:rPr>
      <w:rFonts w:ascii="Arial" w:hAnsi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0E65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E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38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aliases w:val="Thurrock Council table - basic"/>
    <w:basedOn w:val="TableNormal"/>
    <w:uiPriority w:val="59"/>
    <w:rsid w:val="00305BCA"/>
    <w:pPr>
      <w:spacing w:before="100" w:beforeAutospacing="1" w:after="100" w:afterAutospacing="1"/>
    </w:pPr>
    <w:tblPr>
      <w:tblBorders>
        <w:top w:val="single" w:sz="4" w:space="0" w:color="7A7479" w:themeColor="text2"/>
        <w:left w:val="single" w:sz="4" w:space="0" w:color="7A7479" w:themeColor="text2"/>
        <w:bottom w:val="single" w:sz="4" w:space="0" w:color="7A7479" w:themeColor="text2"/>
        <w:right w:val="single" w:sz="4" w:space="0" w:color="7A7479" w:themeColor="text2"/>
        <w:insideH w:val="single" w:sz="4" w:space="0" w:color="7A7479" w:themeColor="text2"/>
        <w:insideV w:val="single" w:sz="4" w:space="0" w:color="7A7479" w:themeColor="text2"/>
      </w:tblBorders>
      <w:tblCellMar>
        <w:top w:w="60" w:type="dxa"/>
        <w:left w:w="60" w:type="dxa"/>
        <w:bottom w:w="60" w:type="dxa"/>
        <w:right w:w="60" w:type="dxa"/>
      </w:tblCellMar>
    </w:tblPr>
    <w:trPr>
      <w:cantSplit/>
    </w:trPr>
  </w:style>
  <w:style w:type="table" w:customStyle="1" w:styleId="ThurrockCounciltable-headerandside">
    <w:name w:val="Thurrock Council table - header and side"/>
    <w:basedOn w:val="ThurrockCounciltable-header"/>
    <w:uiPriority w:val="99"/>
    <w:rsid w:val="00CA74AB"/>
    <w:tblPr/>
    <w:tcPr>
      <w:shd w:val="clear" w:color="auto" w:fill="FFFFFF" w:themeFill="background1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100" w:beforeAutospacing="1" w:afterLines="0" w:after="100" w:afterAutospacing="1" w:line="240" w:lineRule="auto"/>
        <w:ind w:leftChars="0" w:left="0" w:rightChars="0" w:right="0"/>
        <w:contextualSpacing w:val="0"/>
        <w:mirrorIndents/>
        <w:jc w:val="left"/>
        <w:outlineLvl w:val="9"/>
      </w:pPr>
      <w:rPr>
        <w:rFonts w:ascii="Arial" w:hAnsi="Arial"/>
        <w:b/>
        <w:color w:val="FFFFFF" w:themeColor="background1"/>
        <w:sz w:val="24"/>
      </w:rPr>
      <w:tblPr/>
      <w:tcPr>
        <w:tcBorders>
          <w:top w:val="single" w:sz="4" w:space="0" w:color="7A7479" w:themeColor="text2"/>
          <w:left w:val="single" w:sz="4" w:space="0" w:color="7A7479" w:themeColor="text2"/>
          <w:bottom w:val="single" w:sz="4" w:space="0" w:color="7A7479" w:themeColor="text2"/>
          <w:right w:val="single" w:sz="4" w:space="0" w:color="7A7479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7A7479" w:themeFill="text2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F1EFF1" w:themeFill="background2"/>
      </w:tcPr>
    </w:tblStylePr>
  </w:style>
  <w:style w:type="table" w:customStyle="1" w:styleId="ThurrockCounciltable-header">
    <w:name w:val="Thurrock Council table - header"/>
    <w:basedOn w:val="TableNormal"/>
    <w:uiPriority w:val="99"/>
    <w:rsid w:val="00EE5623"/>
    <w:pPr>
      <w:spacing w:before="100" w:beforeAutospacing="1" w:after="100" w:afterAutospacing="1"/>
    </w:pPr>
    <w:tblPr>
      <w:tblBorders>
        <w:top w:val="single" w:sz="4" w:space="0" w:color="7A7479" w:themeColor="text2"/>
        <w:left w:val="single" w:sz="4" w:space="0" w:color="7A7479" w:themeColor="text2"/>
        <w:bottom w:val="single" w:sz="4" w:space="0" w:color="7A7479" w:themeColor="text2"/>
        <w:right w:val="single" w:sz="4" w:space="0" w:color="7A7479" w:themeColor="text2"/>
        <w:insideH w:val="single" w:sz="4" w:space="0" w:color="7A7479" w:themeColor="text2"/>
        <w:insideV w:val="single" w:sz="4" w:space="0" w:color="7A7479" w:themeColor="text2"/>
      </w:tblBorders>
      <w:tblCellMar>
        <w:top w:w="60" w:type="dxa"/>
        <w:left w:w="60" w:type="dxa"/>
        <w:bottom w:w="60" w:type="dxa"/>
        <w:right w:w="60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100" w:beforeAutospacing="1" w:afterLines="0" w:after="100" w:afterAutospacing="1" w:line="240" w:lineRule="auto"/>
        <w:ind w:leftChars="0" w:left="0" w:rightChars="0" w:right="0"/>
        <w:contextualSpacing w:val="0"/>
        <w:mirrorIndents/>
        <w:jc w:val="left"/>
        <w:outlineLvl w:val="9"/>
      </w:pPr>
      <w:rPr>
        <w:rFonts w:ascii="Arial" w:hAnsi="Arial"/>
        <w:b/>
        <w:color w:val="FFFFFF" w:themeColor="background1"/>
        <w:sz w:val="24"/>
      </w:rPr>
      <w:tblPr/>
      <w:tcPr>
        <w:tcBorders>
          <w:top w:val="single" w:sz="4" w:space="0" w:color="7A7479" w:themeColor="text2"/>
          <w:left w:val="single" w:sz="4" w:space="0" w:color="7A7479" w:themeColor="text2"/>
          <w:bottom w:val="single" w:sz="4" w:space="0" w:color="7A7479" w:themeColor="text2"/>
          <w:right w:val="single" w:sz="4" w:space="0" w:color="7A7479" w:themeColor="text2"/>
          <w:insideH w:val="single" w:sz="6" w:space="0" w:color="7A7479" w:themeColor="text2"/>
          <w:insideV w:val="single" w:sz="4" w:space="0" w:color="FFFFFF" w:themeColor="background1"/>
          <w:tl2br w:val="nil"/>
          <w:tr2bl w:val="nil"/>
        </w:tcBorders>
        <w:shd w:val="clear" w:color="auto" w:fill="7A7479" w:themeFill="text2"/>
      </w:tcPr>
    </w:tblStylePr>
  </w:style>
  <w:style w:type="table" w:customStyle="1" w:styleId="ThurrockCounciltable-side">
    <w:name w:val="Thurrock Council table - side"/>
    <w:basedOn w:val="TableNormal"/>
    <w:uiPriority w:val="99"/>
    <w:rsid w:val="00305BCA"/>
    <w:pPr>
      <w:spacing w:before="100" w:beforeAutospacing="1" w:after="100" w:afterAutospacing="1"/>
    </w:pPr>
    <w:tblPr>
      <w:tblBorders>
        <w:top w:val="single" w:sz="4" w:space="0" w:color="7A7479" w:themeColor="text2"/>
        <w:left w:val="single" w:sz="4" w:space="0" w:color="7A7479" w:themeColor="text2"/>
        <w:bottom w:val="single" w:sz="4" w:space="0" w:color="7A7479" w:themeColor="text2"/>
        <w:right w:val="single" w:sz="4" w:space="0" w:color="7A7479" w:themeColor="text2"/>
        <w:insideH w:val="single" w:sz="4" w:space="0" w:color="7A7479" w:themeColor="text2"/>
        <w:insideV w:val="single" w:sz="4" w:space="0" w:color="7A7479" w:themeColor="text2"/>
      </w:tblBorders>
      <w:tblCellMar>
        <w:top w:w="60" w:type="dxa"/>
        <w:left w:w="60" w:type="dxa"/>
        <w:bottom w:w="60" w:type="dxa"/>
        <w:right w:w="60" w:type="dxa"/>
      </w:tblCellMar>
    </w:tblPr>
    <w:trPr>
      <w:cantSplit/>
    </w:trPr>
    <w:tcPr>
      <w:shd w:val="clear" w:color="auto" w:fill="auto"/>
    </w:tcPr>
    <w:tblStylePr w:type="firstCol">
      <w:rPr>
        <w:rFonts w:ascii="Arial" w:hAnsi="Arial"/>
        <w:b/>
        <w:color w:val="auto"/>
        <w:sz w:val="24"/>
      </w:rPr>
      <w:tblPr/>
      <w:tcPr>
        <w:shd w:val="clear" w:color="auto" w:fill="F1EFF1" w:themeFill="background2"/>
      </w:tcPr>
    </w:tblStylePr>
  </w:style>
  <w:style w:type="paragraph" w:styleId="Title">
    <w:name w:val="Title"/>
    <w:basedOn w:val="Normal"/>
    <w:next w:val="Normal"/>
    <w:link w:val="TitleChar"/>
    <w:uiPriority w:val="10"/>
    <w:rsid w:val="008F03A7"/>
    <w:pPr>
      <w:pBdr>
        <w:bottom w:val="single" w:sz="8" w:space="4" w:color="E30040" w:themeColor="accent1"/>
      </w:pBdr>
      <w:spacing w:before="0" w:after="30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03A7"/>
    <w:rPr>
      <w:rFonts w:eastAsiaTheme="majorEastAsia" w:cstheme="majorBidi"/>
      <w:b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8F03A7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F03A7"/>
    <w:rPr>
      <w:rFonts w:eastAsiaTheme="majorEastAsia" w:cstheme="majorBidi"/>
      <w:i/>
      <w:iCs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13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1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13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571A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gov-alert">
    <w:name w:val="tgov-alert"/>
    <w:basedOn w:val="Normal"/>
    <w:rsid w:val="004C44C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97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A1F"/>
    <w:rPr>
      <w:b/>
      <w:bCs/>
      <w:sz w:val="20"/>
      <w:szCs w:val="20"/>
    </w:rPr>
  </w:style>
  <w:style w:type="paragraph" w:styleId="NoSpacing">
    <w:name w:val="No Spacing"/>
    <w:uiPriority w:val="99"/>
    <w:rsid w:val="005610A4"/>
    <w:pPr>
      <w:spacing w:before="0" w:after="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AE26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E26EE"/>
    <w:rPr>
      <w:sz w:val="16"/>
      <w:szCs w:val="16"/>
    </w:rPr>
  </w:style>
  <w:style w:type="paragraph" w:styleId="Revision">
    <w:name w:val="Revision"/>
    <w:hidden/>
    <w:uiPriority w:val="71"/>
    <w:semiHidden/>
    <w:rsid w:val="002943B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06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5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59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87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3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2521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3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2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5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54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69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1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6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1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5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6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6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1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2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4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7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8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5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8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7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5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73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6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6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8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2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6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8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5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2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0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5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1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0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5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1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3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4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06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1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58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6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6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6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4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8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03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1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8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4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5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3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9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4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2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4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1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5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6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3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5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0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4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4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5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7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6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1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urrock Council palette">
      <a:dk1>
        <a:sysClr val="windowText" lastClr="000000"/>
      </a:dk1>
      <a:lt1>
        <a:sysClr val="window" lastClr="FFFFFF"/>
      </a:lt1>
      <a:dk2>
        <a:srgbClr val="7A7479"/>
      </a:dk2>
      <a:lt2>
        <a:srgbClr val="F1EFF1"/>
      </a:lt2>
      <a:accent1>
        <a:srgbClr val="E30040"/>
      </a:accent1>
      <a:accent2>
        <a:srgbClr val="F9B200"/>
      </a:accent2>
      <a:accent3>
        <a:srgbClr val="B1C800"/>
      </a:accent3>
      <a:accent4>
        <a:srgbClr val="00A2D8"/>
      </a:accent4>
      <a:accent5>
        <a:srgbClr val="006AA7"/>
      </a:accent5>
      <a:accent6>
        <a:srgbClr val="AD007C"/>
      </a:accent6>
      <a:hlink>
        <a:srgbClr val="0088CC"/>
      </a:hlink>
      <a:folHlink>
        <a:srgbClr val="0088C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B8BD6C4745C4282D675D5E5E91408" ma:contentTypeVersion="6" ma:contentTypeDescription="Create a new document." ma:contentTypeScope="" ma:versionID="585f3f36cdafe0787791eaac199f7837">
  <xsd:schema xmlns:xsd="http://www.w3.org/2001/XMLSchema" xmlns:xs="http://www.w3.org/2001/XMLSchema" xmlns:p="http://schemas.microsoft.com/office/2006/metadata/properties" xmlns:ns2="9c6f6010-cd3b-4fad-b66a-1c31c7e3257a" xmlns:ns3="3c4c0896-4e86-417f-8c5b-0eeb79de12d1" targetNamespace="http://schemas.microsoft.com/office/2006/metadata/properties" ma:root="true" ma:fieldsID="2685a27b0acc6548d20ddbacad768cb5" ns2:_="" ns3:_="">
    <xsd:import namespace="9c6f6010-cd3b-4fad-b66a-1c31c7e3257a"/>
    <xsd:import namespace="3c4c0896-4e86-417f-8c5b-0eeb79de1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f6010-cd3b-4fad-b66a-1c31c7e32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c0896-4e86-417f-8c5b-0eeb79de1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4c0896-4e86-417f-8c5b-0eeb79de12d1">
      <UserInfo>
        <DisplayName>Shane Williams</DisplayName>
        <AccountId>19</AccountId>
        <AccountType/>
      </UserInfo>
    </SharedWithUsers>
  </documentManagement>
</p:properties>
</file>

<file path=customXml/item4.xml><?xml version="1.0" encoding="utf-8"?>
<metadata xmlns="http://www.objective.com/ecm/document/metadata/200D98310CAD465FB48C3A62E91DFCBC" version="1.0.0">
  <systemFields>
    <field name="Objective-Id">
      <value order="0">A7024573</value>
    </field>
    <field name="Objective-Title">
      <value order="0">Job Profile Template</value>
    </field>
    <field name="Objective-Description">
      <value order="0"/>
    </field>
    <field name="Objective-CreationStamp">
      <value order="0">2021-10-25T12:33:43Z</value>
    </field>
    <field name="Objective-IsApproved">
      <value order="0">false</value>
    </field>
    <field name="Objective-IsPublished">
      <value order="0">true</value>
    </field>
    <field name="Objective-DatePublished">
      <value order="0">2023-04-27T12:16:45Z</value>
    </field>
    <field name="Objective-ModificationStamp">
      <value order="0">2023-04-27T12:17:05Z</value>
    </field>
    <field name="Objective-Owner">
      <value order="0">Heiser, Tracie</value>
    </field>
    <field name="Objective-Path">
      <value order="0">Thurrock Global Folder:Thurrock Corporate File Plan:Management:Strategic planning:Policies and Procedures:Migrated to MS365 - HR Policy Framework:Migrated to MS365 - Recruitment, Selection &amp; DBS</value>
    </field>
    <field name="Objective-Parent">
      <value order="0">Migrated to MS365 - Recruitment, Selection &amp; DBS</value>
    </field>
    <field name="Objective-State">
      <value order="0">Published</value>
    </field>
    <field name="Objective-VersionId">
      <value order="0">vA13624185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qA229043</value>
    </field>
    <field name="Objective-Classification">
      <value order="0"/>
    </field>
    <field name="Objective-Caveats">
      <value order="0">Active Users</value>
    </field>
  </systemFields>
  <catalogues>
    <catalogue name="Standard Document Type Catalogue" type="type" ori="id:cA148">
      <field name="Objective-Public Access">
        <value order="0"/>
      </field>
      <field name="Objective-Connect Creator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703C9-752C-404B-A3F4-4F6467502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f6010-cd3b-4fad-b66a-1c31c7e3257a"/>
    <ds:schemaRef ds:uri="3c4c0896-4e86-417f-8c5b-0eeb79de1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6CF73-79DF-4565-9E12-558CBA8300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0947A-DAFD-41DE-98F5-CE475B8EBE76}">
  <ds:schemaRefs>
    <ds:schemaRef ds:uri="http://purl.org/dc/elements/1.1/"/>
    <ds:schemaRef ds:uri="http://schemas.microsoft.com/office/2006/metadata/properties"/>
    <ds:schemaRef ds:uri="3c4c0896-4e86-417f-8c5b-0eeb79de12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6f6010-cd3b-4fad-b66a-1c31c7e3257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00D98310CAD465FB48C3A62E91DFCBC"/>
  </ds:schemaRefs>
</ds:datastoreItem>
</file>

<file path=customXml/itemProps5.xml><?xml version="1.0" encoding="utf-8"?>
<ds:datastoreItem xmlns:ds="http://schemas.openxmlformats.org/officeDocument/2006/customXml" ds:itemID="{11C4C43F-77A7-44F7-ACC8-6DACF90B3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6177</Characters>
  <Application>Microsoft Office Word</Application>
  <DocSecurity>4</DocSecurity>
  <Lines>51</Lines>
  <Paragraphs>14</Paragraphs>
  <ScaleCrop>false</ScaleCrop>
  <Company>Thurrock Council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Thurrock Council - Job profile and person specification</dc:title>
  <dc:subject>Thurrock Council - Job profile and person specification</dc:subject>
  <dc:creator>Thurrock Council</dc:creator>
  <cp:keywords/>
  <dc:description/>
  <cp:lastModifiedBy>Louise Butler - Specialist Recruitment Consultant</cp:lastModifiedBy>
  <cp:revision>2</cp:revision>
  <dcterms:created xsi:type="dcterms:W3CDTF">2024-11-28T12:07:00Z</dcterms:created>
  <dcterms:modified xsi:type="dcterms:W3CDTF">2024-11-28T12:07:00Z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A7024573</vt:lpwstr>
  </property>
  <property fmtid="{D5CDD505-2E9C-101B-9397-08002B2CF9AE}" pid="4" name="Objective-Title">
    <vt:lpwstr>Job Profile Template</vt:lpwstr>
  </property>
  <property fmtid="{D5CDD505-2E9C-101B-9397-08002B2CF9AE}" pid="5" name="Objective-Comment">
    <vt:lpwstr/>
  </property>
  <property fmtid="{D5CDD505-2E9C-101B-9397-08002B2CF9AE}" pid="6" name="Objective-CreationStamp">
    <vt:filetime>2021-10-25T12:33:43Z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2023-04-27T12:16:45Z</vt:filetime>
  </property>
  <property fmtid="{D5CDD505-2E9C-101B-9397-08002B2CF9AE}" pid="10" name="Objective-ModificationStamp">
    <vt:filetime>2023-04-27T12:17:05Z</vt:filetime>
  </property>
  <property fmtid="{D5CDD505-2E9C-101B-9397-08002B2CF9AE}" pid="11" name="Objective-Owner">
    <vt:lpwstr>Heiser, Tracie</vt:lpwstr>
  </property>
  <property fmtid="{D5CDD505-2E9C-101B-9397-08002B2CF9AE}" pid="12" name="Objective-Path">
    <vt:lpwstr>Thurrock Global Folder:Thurrock Corporate File Plan:Management:Strategic planning:Policies and Procedures:Migrated to MS365 - HR Policy Framework:Migrated to MS365 - Recruitment, Selection &amp; DBS</vt:lpwstr>
  </property>
  <property fmtid="{D5CDD505-2E9C-101B-9397-08002B2CF9AE}" pid="13" name="Objective-Parent">
    <vt:lpwstr>Migrated to MS365 - Recruitment, Selection &amp; DBS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qA229043</vt:lpwstr>
  </property>
  <property fmtid="{D5CDD505-2E9C-101B-9397-08002B2CF9AE}" pid="19" name="Objective-Classification">
    <vt:lpwstr/>
  </property>
  <property fmtid="{D5CDD505-2E9C-101B-9397-08002B2CF9AE}" pid="20" name="Objective-Caveats">
    <vt:lpwstr>Active Users</vt:lpwstr>
  </property>
  <property fmtid="{D5CDD505-2E9C-101B-9397-08002B2CF9AE}" pid="21" name="Objective-Description">
    <vt:lpwstr/>
  </property>
  <property fmtid="{D5CDD505-2E9C-101B-9397-08002B2CF9AE}" pid="22" name="Objective-VersionId">
    <vt:lpwstr>vA13624185</vt:lpwstr>
  </property>
  <property fmtid="{D5CDD505-2E9C-101B-9397-08002B2CF9AE}" pid="23" name="Objective-Public Access">
    <vt:lpwstr/>
  </property>
  <property fmtid="{D5CDD505-2E9C-101B-9397-08002B2CF9AE}" pid="24" name="Objective-Connect Creator">
    <vt:lpwstr/>
  </property>
  <property fmtid="{D5CDD505-2E9C-101B-9397-08002B2CF9AE}" pid="25" name="ContentTypeId">
    <vt:lpwstr>0x010100F1CB8BD6C4745C4282D675D5E5E91408</vt:lpwstr>
  </property>
  <property fmtid="{D5CDD505-2E9C-101B-9397-08002B2CF9AE}" pid="26" name="MSIP_Label_39d8be9e-c8d9-4b9c-bd40-2c27cc7ea2e6_Enabled">
    <vt:lpwstr>true</vt:lpwstr>
  </property>
  <property fmtid="{D5CDD505-2E9C-101B-9397-08002B2CF9AE}" pid="27" name="MSIP_Label_39d8be9e-c8d9-4b9c-bd40-2c27cc7ea2e6_SetDate">
    <vt:lpwstr>2024-11-28T12:07:09Z</vt:lpwstr>
  </property>
  <property fmtid="{D5CDD505-2E9C-101B-9397-08002B2CF9AE}" pid="28" name="MSIP_Label_39d8be9e-c8d9-4b9c-bd40-2c27cc7ea2e6_Method">
    <vt:lpwstr>Standard</vt:lpwstr>
  </property>
  <property fmtid="{D5CDD505-2E9C-101B-9397-08002B2CF9AE}" pid="29" name="MSIP_Label_39d8be9e-c8d9-4b9c-bd40-2c27cc7ea2e6_Name">
    <vt:lpwstr>39d8be9e-c8d9-4b9c-bd40-2c27cc7ea2e6</vt:lpwstr>
  </property>
  <property fmtid="{D5CDD505-2E9C-101B-9397-08002B2CF9AE}" pid="30" name="MSIP_Label_39d8be9e-c8d9-4b9c-bd40-2c27cc7ea2e6_SiteId">
    <vt:lpwstr>a8b4324f-155c-4215-a0f1-7ed8cc9a992f</vt:lpwstr>
  </property>
  <property fmtid="{D5CDD505-2E9C-101B-9397-08002B2CF9AE}" pid="31" name="MSIP_Label_39d8be9e-c8d9-4b9c-bd40-2c27cc7ea2e6_ActionId">
    <vt:lpwstr>643bb376-ac8f-481f-8064-89756708adc6</vt:lpwstr>
  </property>
  <property fmtid="{D5CDD505-2E9C-101B-9397-08002B2CF9AE}" pid="32" name="MSIP_Label_39d8be9e-c8d9-4b9c-bd40-2c27cc7ea2e6_ContentBits">
    <vt:lpwstr>0</vt:lpwstr>
  </property>
</Properties>
</file>